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  件</w:t>
      </w:r>
    </w:p>
    <w:p>
      <w:pPr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20"/>
          <w:kern w:val="0"/>
          <w:sz w:val="44"/>
          <w:szCs w:val="44"/>
        </w:rPr>
      </w:pPr>
    </w:p>
    <w:p>
      <w:pPr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20"/>
          <w:kern w:val="0"/>
          <w:sz w:val="44"/>
          <w:szCs w:val="44"/>
        </w:rPr>
      </w:pPr>
    </w:p>
    <w:p>
      <w:pPr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20"/>
          <w:kern w:val="0"/>
          <w:sz w:val="44"/>
          <w:szCs w:val="44"/>
        </w:rPr>
      </w:pPr>
    </w:p>
    <w:p>
      <w:pPr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20"/>
          <w:kern w:val="0"/>
          <w:sz w:val="44"/>
          <w:szCs w:val="44"/>
        </w:rPr>
      </w:pPr>
    </w:p>
    <w:p>
      <w:pPr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20"/>
          <w:kern w:val="0"/>
          <w:sz w:val="44"/>
          <w:szCs w:val="44"/>
        </w:rPr>
      </w:pPr>
    </w:p>
    <w:p>
      <w:pPr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河南省高校辅导员工作室申报书</w:t>
      </w:r>
    </w:p>
    <w:p>
      <w:pPr>
        <w:snapToGrid w:val="0"/>
        <w:spacing w:line="560" w:lineRule="exact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1417" w:firstLineChars="443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napToGrid w:val="0"/>
        <w:spacing w:line="560" w:lineRule="exact"/>
        <w:ind w:firstLine="1417" w:firstLineChars="443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工作室名称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：</w:t>
      </w:r>
      <w:r>
        <w:rPr>
          <w:rFonts w:ascii="黑体" w:hAnsi="黑体" w:eastAsia="黑体"/>
          <w:color w:val="000000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                                       </w:t>
      </w:r>
    </w:p>
    <w:p>
      <w:pPr>
        <w:snapToGrid w:val="0"/>
        <w:spacing w:line="560" w:lineRule="exact"/>
        <w:ind w:firstLine="1417" w:firstLineChars="443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工作室负责人：</w:t>
      </w:r>
      <w:r>
        <w:rPr>
          <w:rFonts w:ascii="黑体" w:hAnsi="黑体" w:eastAsia="黑体"/>
          <w:color w:val="000000"/>
          <w:kern w:val="0"/>
          <w:sz w:val="32"/>
          <w:szCs w:val="32"/>
          <w:u w:val="single"/>
        </w:rPr>
        <w:t xml:space="preserve">                    </w:t>
      </w:r>
    </w:p>
    <w:p>
      <w:pPr>
        <w:snapToGrid w:val="0"/>
        <w:spacing w:line="560" w:lineRule="exact"/>
        <w:ind w:firstLine="1417" w:firstLineChars="443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建设方向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：</w:t>
      </w:r>
      <w:r>
        <w:rPr>
          <w:rFonts w:ascii="黑体" w:hAnsi="黑体" w:eastAsia="黑体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黑体" w:hAnsi="黑体" w:eastAsia="黑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                        </w:t>
      </w:r>
    </w:p>
    <w:p>
      <w:pPr>
        <w:snapToGrid w:val="0"/>
        <w:spacing w:line="560" w:lineRule="exact"/>
        <w:ind w:firstLine="1417" w:firstLineChars="443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所在学校：（盖章）</w:t>
      </w:r>
      <w:r>
        <w:rPr>
          <w:rFonts w:ascii="黑体" w:hAnsi="黑体" w:eastAsia="黑体"/>
          <w:color w:val="000000"/>
          <w:kern w:val="0"/>
          <w:sz w:val="32"/>
          <w:szCs w:val="32"/>
          <w:u w:val="single"/>
        </w:rPr>
        <w:t xml:space="preserve">                </w:t>
      </w:r>
    </w:p>
    <w:p>
      <w:pPr>
        <w:snapToGrid w:val="0"/>
        <w:spacing w:line="560" w:lineRule="exact"/>
        <w:ind w:firstLine="1417" w:firstLineChars="443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napToGrid w:val="0"/>
        <w:spacing w:line="560" w:lineRule="exact"/>
        <w:ind w:firstLine="1417" w:firstLineChars="443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napToGrid w:val="0"/>
        <w:spacing w:line="560" w:lineRule="exact"/>
        <w:ind w:firstLine="1417" w:firstLineChars="443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napToGrid w:val="0"/>
        <w:spacing w:line="560" w:lineRule="exact"/>
        <w:ind w:firstLine="1417" w:firstLineChars="443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napToGrid w:val="0"/>
        <w:spacing w:line="560" w:lineRule="exact"/>
        <w:ind w:firstLine="2560" w:firstLineChars="80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填表日期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   年   月   日</w:t>
      </w:r>
    </w:p>
    <w:p/>
    <w:p/>
    <w:p/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填 表 说 明</w:t>
      </w:r>
    </w:p>
    <w:p>
      <w:pPr>
        <w:snapToGrid w:val="0"/>
        <w:spacing w:line="56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一、请使用计算机如实准确填写各项内容。申请人签章不得用打印字或印刷体代替。</w:t>
      </w:r>
    </w:p>
    <w:p>
      <w:pPr>
        <w:ind w:firstLine="640" w:firstLineChars="20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二、本表报送一式三份，双面打印。请用A3纸印制，于中缝装订。</w:t>
      </w:r>
    </w:p>
    <w:p>
      <w:pPr>
        <w:ind w:firstLine="640" w:firstLineChars="20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三、申报书的各项内容填写要实事求是，真实可靠。本表须经工作室负责人所在单位领导审核，签署明确意见并加盖公章后方可上报。</w:t>
      </w:r>
    </w:p>
    <w:p/>
    <w:p/>
    <w:p/>
    <w:p/>
    <w:p/>
    <w:p/>
    <w:p/>
    <w:p/>
    <w:p/>
    <w:p/>
    <w:p/>
    <w:p/>
    <w:p/>
    <w:p>
      <w:pPr>
        <w:ind w:firstLine="600" w:firstLineChars="200"/>
        <w:rPr>
          <w:rFonts w:ascii="黑体" w:hAnsi="黑体" w:eastAsia="黑体"/>
          <w:bCs/>
        </w:rPr>
      </w:pPr>
      <w:r>
        <w:rPr>
          <w:rFonts w:ascii="黑体" w:hAnsi="黑体" w:eastAsia="黑体"/>
          <w:bCs/>
        </w:rPr>
        <w:t>一、</w:t>
      </w:r>
      <w:r>
        <w:rPr>
          <w:rFonts w:hint="eastAsia" w:ascii="黑体" w:hAnsi="黑体" w:eastAsia="黑体"/>
          <w:bCs/>
        </w:rPr>
        <w:t>主持人</w:t>
      </w:r>
      <w:r>
        <w:rPr>
          <w:rFonts w:ascii="黑体" w:hAnsi="黑体" w:eastAsia="黑体"/>
          <w:bCs/>
        </w:rPr>
        <w:t>基本情况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993"/>
        <w:gridCol w:w="992"/>
        <w:gridCol w:w="283"/>
        <w:gridCol w:w="993"/>
        <w:gridCol w:w="1275"/>
        <w:gridCol w:w="993"/>
        <w:gridCol w:w="141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最后学位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工作部门</w:t>
            </w:r>
          </w:p>
        </w:tc>
        <w:tc>
          <w:tcPr>
            <w:tcW w:w="7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从事辅导员工作时间</w:t>
            </w:r>
          </w:p>
        </w:tc>
        <w:tc>
          <w:tcPr>
            <w:tcW w:w="7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所带学生班级及人数</w:t>
            </w:r>
          </w:p>
        </w:tc>
        <w:tc>
          <w:tcPr>
            <w:tcW w:w="7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960" w:firstLineChars="40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所在高校开展工作室建设情况</w:t>
            </w:r>
          </w:p>
        </w:tc>
        <w:tc>
          <w:tcPr>
            <w:tcW w:w="7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□已开展，自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年开始，已建设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个工作室 </w:t>
            </w:r>
          </w:p>
          <w:p>
            <w:pPr>
              <w:spacing w:line="360" w:lineRule="exact"/>
              <w:ind w:firstLine="960" w:firstLineChars="400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□未开展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工作简历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tblHeader/>
          <w:jc w:val="center"/>
        </w:trPr>
        <w:tc>
          <w:tcPr>
            <w:tcW w:w="17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主持人所获荣誉奖励及科研成果（近五年省级以上）</w:t>
            </w:r>
          </w:p>
        </w:tc>
        <w:tc>
          <w:tcPr>
            <w:tcW w:w="728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/>
    <w:p>
      <w:pPr>
        <w:ind w:firstLine="600" w:firstLineChars="200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二、工作室团队成员情况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13"/>
        <w:gridCol w:w="1004"/>
        <w:gridCol w:w="1335"/>
        <w:gridCol w:w="1470"/>
        <w:gridCol w:w="1444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团队成员及其简况</w:t>
            </w:r>
          </w:p>
        </w:tc>
        <w:tc>
          <w:tcPr>
            <w:tcW w:w="13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性别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学历/学位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13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55" w:type="dxa"/>
            <w:vMerge w:val="continue"/>
          </w:tcPr>
          <w:p>
            <w:pPr>
              <w:rPr>
                <w:rFonts w:ascii="仿宋_GB2312" w:hAnsi="仿宋_GB2312" w:cs="仿宋_GB2312"/>
                <w:bCs/>
              </w:rPr>
            </w:pPr>
          </w:p>
        </w:tc>
        <w:tc>
          <w:tcPr>
            <w:tcW w:w="1313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55" w:type="dxa"/>
            <w:vMerge w:val="continue"/>
          </w:tcPr>
          <w:p>
            <w:pPr>
              <w:rPr>
                <w:rFonts w:ascii="仿宋_GB2312" w:hAnsi="仿宋_GB2312" w:cs="仿宋_GB2312"/>
                <w:bCs/>
              </w:rPr>
            </w:pPr>
          </w:p>
        </w:tc>
        <w:tc>
          <w:tcPr>
            <w:tcW w:w="1313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5" w:type="dxa"/>
            <w:vMerge w:val="continue"/>
          </w:tcPr>
          <w:p>
            <w:pPr>
              <w:rPr>
                <w:rFonts w:ascii="仿宋_GB2312" w:hAnsi="仿宋_GB2312" w:cs="仿宋_GB2312"/>
                <w:bCs/>
              </w:rPr>
            </w:pPr>
          </w:p>
        </w:tc>
        <w:tc>
          <w:tcPr>
            <w:tcW w:w="1313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55" w:type="dxa"/>
            <w:vMerge w:val="continue"/>
          </w:tcPr>
          <w:p>
            <w:pPr>
              <w:rPr>
                <w:rFonts w:ascii="仿宋_GB2312" w:hAnsi="仿宋_GB2312" w:cs="仿宋_GB2312"/>
                <w:bCs/>
              </w:rPr>
            </w:pPr>
          </w:p>
        </w:tc>
        <w:tc>
          <w:tcPr>
            <w:tcW w:w="1313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55" w:type="dxa"/>
            <w:vMerge w:val="continue"/>
          </w:tcPr>
          <w:p>
            <w:pPr>
              <w:rPr>
                <w:rFonts w:ascii="仿宋_GB2312" w:hAnsi="仿宋_GB2312" w:cs="仿宋_GB2312"/>
                <w:bCs/>
              </w:rPr>
            </w:pPr>
          </w:p>
        </w:tc>
        <w:tc>
          <w:tcPr>
            <w:tcW w:w="1313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vMerge w:val="continue"/>
          </w:tcPr>
          <w:p>
            <w:pPr>
              <w:rPr>
                <w:rFonts w:ascii="仿宋_GB2312" w:hAnsi="仿宋_GB2312" w:cs="仿宋_GB2312"/>
                <w:bCs/>
              </w:rPr>
            </w:pPr>
          </w:p>
        </w:tc>
        <w:tc>
          <w:tcPr>
            <w:tcW w:w="1313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vMerge w:val="continue"/>
          </w:tcPr>
          <w:p>
            <w:pPr>
              <w:rPr>
                <w:rFonts w:ascii="仿宋_GB2312" w:hAnsi="仿宋_GB2312" w:cs="仿宋_GB2312"/>
                <w:bCs/>
              </w:rPr>
            </w:pPr>
          </w:p>
        </w:tc>
        <w:tc>
          <w:tcPr>
            <w:tcW w:w="1313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5" w:type="dxa"/>
            <w:vMerge w:val="continue"/>
          </w:tcPr>
          <w:p>
            <w:pPr>
              <w:rPr>
                <w:rFonts w:ascii="仿宋_GB2312" w:hAnsi="仿宋_GB2312" w:cs="仿宋_GB2312"/>
                <w:bCs/>
              </w:rPr>
            </w:pPr>
          </w:p>
        </w:tc>
        <w:tc>
          <w:tcPr>
            <w:tcW w:w="1313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4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4" w:type="dxa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ascii="仿宋" w:hAnsi="仿宋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</w:rPr>
        <w:t>三</w:t>
      </w:r>
      <w:r>
        <w:rPr>
          <w:rFonts w:ascii="黑体" w:hAnsi="黑体" w:eastAsia="黑体"/>
          <w:bCs/>
        </w:rPr>
        <w:t>、</w:t>
      </w:r>
      <w:r>
        <w:rPr>
          <w:rFonts w:hint="eastAsia" w:ascii="黑体" w:hAnsi="黑体" w:eastAsia="黑体"/>
          <w:bCs/>
        </w:rPr>
        <w:t>工作室规划（可附页）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920"/>
        <w:gridCol w:w="7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62" w:hRule="atLeast"/>
          <w:jc w:val="center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工作室规划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（限2500字）</w:t>
            </w:r>
          </w:p>
        </w:tc>
        <w:tc>
          <w:tcPr>
            <w:tcW w:w="7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（包括工作室的优势特色，拟定的三年工作目标，建设思路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"/>
              </w:rPr>
              <w:t>、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实施计划与步骤，预期阶段成果和最终成果，以及承担全省工作的具体计划等，写明具体时间和组织形式。）</w:t>
            </w: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</w:tbl>
    <w:p/>
    <w:p/>
    <w:p>
      <w:pPr>
        <w:ind w:firstLine="60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</w:rPr>
        <w:t>四</w:t>
      </w:r>
      <w:r>
        <w:rPr>
          <w:rFonts w:ascii="黑体" w:hAnsi="黑体" w:eastAsia="黑体"/>
          <w:bCs/>
        </w:rPr>
        <w:t>、</w:t>
      </w:r>
      <w:r>
        <w:rPr>
          <w:rFonts w:hint="eastAsia" w:ascii="黑体" w:hAnsi="黑体" w:eastAsia="黑体"/>
          <w:bCs/>
        </w:rPr>
        <w:t>工作室建设基础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920"/>
        <w:gridCol w:w="7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93" w:hRule="atLeast"/>
          <w:jc w:val="center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与工作室建设方向相关的工作基础、研究基础、队伍基础（限2000字）</w:t>
            </w:r>
          </w:p>
        </w:tc>
        <w:tc>
          <w:tcPr>
            <w:tcW w:w="7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0"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五</w:t>
      </w:r>
      <w:r>
        <w:rPr>
          <w:rFonts w:ascii="黑体" w:hAnsi="黑体" w:eastAsia="黑体"/>
          <w:bCs/>
        </w:rPr>
        <w:t>、推荐</w:t>
      </w:r>
      <w:r>
        <w:rPr>
          <w:rFonts w:hint="eastAsia" w:ascii="黑体" w:hAnsi="黑体" w:eastAsia="黑体"/>
          <w:bCs/>
        </w:rPr>
        <w:t>审核</w:t>
      </w:r>
      <w:r>
        <w:rPr>
          <w:rFonts w:ascii="黑体" w:hAnsi="黑体" w:eastAsia="黑体"/>
          <w:bCs/>
        </w:rPr>
        <w:t>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所在高校基层单位推荐意见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9" w:hRule="atLeast"/>
          <w:jc w:val="center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（同时对本表所填内容的真实性进行说明）</w:t>
            </w: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      签字盖章：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                年    月    日</w:t>
            </w:r>
          </w:p>
          <w:p>
            <w:pPr>
              <w:snapToGrid w:val="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所在高校党委学工部门推荐意见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（同时说明学校辅导员队伍建设特色做法，是否已落实辅导员职务职级“双线”晋升、岗位津贴等）</w:t>
            </w: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   签字盖章：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              年    月    日</w:t>
            </w: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所在高校党委推荐意见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（同时说明是否同意落实保障措施）</w:t>
            </w: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ind w:firstLine="6110" w:firstLineChars="2546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签字盖章：</w:t>
            </w: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1BFA1B17"/>
    <w:rsid w:val="1BF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2022-07-29T03:04:00Z</dcterms:created>
  <dc:creator>＿＿LUS</dc:creator>
  <cp:lastModifiedBy>＿＿LUS</cp:lastModifiedBy>
  <dcterms:modified xsi:type="dcterms:W3CDTF">2022-07-29T03:05:20Z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1B5C7E9E6F664A088468274613E72ACF</vt:lpwstr>
  </property>
</Properties>
</file>