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rPr>
          <w:rFonts w:hint="eastAsia" w:ascii="宋体" w:hAnsi="宋体" w:eastAsia="宋体" w:cs="宋体"/>
          <w:color w:val="000000"/>
          <w:sz w:val="24"/>
          <w:shd w:val="clear" w:color="auto" w:fill="FFFFFF"/>
          <w:lang w:val="en-US" w:eastAsia="zh-CN"/>
        </w:rPr>
      </w:pPr>
      <w:r>
        <w:rPr>
          <w:rFonts w:hint="eastAsia" w:ascii="宋体" w:hAnsi="宋体" w:eastAsia="宋体" w:cs="宋体"/>
          <w:color w:val="000000"/>
          <w:sz w:val="24"/>
          <w:shd w:val="clear" w:color="auto" w:fill="FFFFFF"/>
          <w:lang w:val="en-US" w:eastAsia="zh-CN"/>
        </w:rPr>
        <w:t>附件</w:t>
      </w:r>
    </w:p>
    <w:p>
      <w:pPr>
        <w:widowControl/>
        <w:spacing w:line="400" w:lineRule="exact"/>
        <w:jc w:val="center"/>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rPr>
        <w:t>2021年拟推荐</w:t>
      </w:r>
      <w:r>
        <w:rPr>
          <w:rFonts w:hint="eastAsia" w:ascii="宋体" w:hAnsi="宋体" w:eastAsia="宋体" w:cs="宋体"/>
          <w:b/>
          <w:bCs/>
          <w:i w:val="0"/>
          <w:iCs w:val="0"/>
          <w:caps w:val="0"/>
          <w:color w:val="000000"/>
          <w:spacing w:val="0"/>
          <w:sz w:val="24"/>
          <w:szCs w:val="24"/>
          <w:shd w:val="clear" w:fill="FFFFFF"/>
          <w:lang w:val="en-US" w:eastAsia="zh-CN"/>
        </w:rPr>
        <w:t>河南省高等教育教学改革与实践</w:t>
      </w:r>
      <w:r>
        <w:rPr>
          <w:rFonts w:hint="eastAsia" w:ascii="宋体" w:hAnsi="宋体" w:eastAsia="宋体" w:cs="宋体"/>
          <w:b/>
          <w:bCs/>
          <w:i w:val="0"/>
          <w:iCs w:val="0"/>
          <w:caps w:val="0"/>
          <w:color w:val="000000"/>
          <w:spacing w:val="0"/>
          <w:sz w:val="24"/>
          <w:szCs w:val="24"/>
          <w:shd w:val="clear" w:fill="FFFFFF"/>
        </w:rPr>
        <w:t>项目名单</w:t>
      </w:r>
    </w:p>
    <w:tbl>
      <w:tblPr>
        <w:tblStyle w:val="2"/>
        <w:tblW w:w="88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4494"/>
        <w:gridCol w:w="915"/>
        <w:gridCol w:w="2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排序</w:t>
            </w:r>
          </w:p>
        </w:tc>
        <w:tc>
          <w:tcPr>
            <w:tcW w:w="4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负责人</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项目类别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四平台五协同</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产教融合应用型人才培养的探索与实践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lang w:val="en-US" w:eastAsia="zh-CN"/>
              </w:rPr>
            </w:pPr>
            <w:r>
              <w:rPr>
                <w:rFonts w:hint="eastAsia" w:ascii="宋体" w:hAnsi="宋体" w:eastAsia="宋体" w:cs="宋体"/>
                <w:i w:val="0"/>
                <w:iCs w:val="0"/>
                <w:color w:val="auto"/>
                <w:sz w:val="21"/>
                <w:szCs w:val="21"/>
                <w:u w:val="none"/>
                <w:lang w:val="en-US" w:eastAsia="zh-CN"/>
              </w:rPr>
              <w:t>刘文富</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本科高等教育类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应用本科高校新工科专业“双师双能型”教师标准研究与实践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李永松</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本科高等教育类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智慧教学背景下高等学校教师发展体系的构建与实践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刘先省</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本科高等教育类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基于多元主体协同育人的现代产业学院建设探索与实践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陈秀云</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本科高等教育类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应用型本科高校多学科交叉融合的智能制造新工科工程人才培养模式探索与实践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张健</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本科高等教育类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新工科背景下课堂教学进阶评价体系研究——以生物工程专业为例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李大红</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本科高等教育类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新文科背景下动画专业“三元一体”人才培养模式改革研究与实践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王春华</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本科高等教育类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智慧教育背景下数字资源建设及智慧评估体系构建研究与实践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庞建丽</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本科高等教育类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rFonts w:hint="default"/>
                <w:lang w:val="en-US" w:eastAsia="zh-CN" w:bidi="ar"/>
              </w:rPr>
            </w:pPr>
            <w:r>
              <w:rPr>
                <w:rStyle w:val="4"/>
                <w:rFonts w:hint="eastAsia"/>
                <w:lang w:val="en-US" w:eastAsia="zh-CN" w:bidi="ar"/>
              </w:rPr>
              <w:t>应用型本科高校电子信息类专业“三育融合”课程建设研究与实践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文桦</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本科高等教育类</w:t>
            </w:r>
          </w:p>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（省级课程创新大赛）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rFonts w:hint="default"/>
                <w:lang w:val="en-US" w:eastAsia="zh-CN" w:bidi="ar"/>
              </w:rPr>
            </w:pPr>
            <w:r>
              <w:rPr>
                <w:rStyle w:val="4"/>
                <w:rFonts w:hint="eastAsia"/>
                <w:lang w:val="en-US" w:eastAsia="zh-CN" w:bidi="ar"/>
              </w:rPr>
              <w:t>课程思政视域下播音主持创作的智慧化建设与实践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4"/>
                <w:rFonts w:hint="eastAsia"/>
                <w:lang w:val="en-US" w:eastAsia="zh-CN" w:bidi="ar"/>
              </w:rPr>
              <w:t>司雯雯</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本科高等教育类</w:t>
            </w:r>
          </w:p>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（省级课程创新大赛）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rFonts w:hint="default"/>
                <w:lang w:val="en-US" w:eastAsia="zh-CN" w:bidi="ar"/>
              </w:rPr>
            </w:pPr>
            <w:r>
              <w:rPr>
                <w:rStyle w:val="4"/>
                <w:rFonts w:hint="eastAsia"/>
                <w:lang w:val="en-US" w:eastAsia="zh-CN" w:bidi="ar"/>
              </w:rPr>
              <w:t>智慧教学背景下地方应用型高校大学数学课程教学改革与实践—以线性代数课程为例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rFonts w:hint="default"/>
                <w:lang w:val="en-US" w:eastAsia="zh-CN" w:bidi="ar"/>
              </w:rPr>
            </w:pPr>
            <w:r>
              <w:rPr>
                <w:rStyle w:val="4"/>
                <w:rFonts w:hint="eastAsia"/>
                <w:lang w:val="en-US" w:eastAsia="zh-CN" w:bidi="ar"/>
              </w:rPr>
              <w:t>关英子</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本科高等教育类</w:t>
            </w:r>
          </w:p>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（省级课程创新大赛）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rFonts w:hint="default"/>
                <w:lang w:val="en-US" w:eastAsia="zh-CN" w:bidi="ar"/>
              </w:rPr>
            </w:pPr>
            <w:r>
              <w:rPr>
                <w:rStyle w:val="4"/>
                <w:rFonts w:hint="eastAsia"/>
                <w:lang w:val="en-US" w:eastAsia="zh-CN" w:bidi="ar"/>
              </w:rPr>
              <w:t>依托中试基地的应用型本科人才培养模式研究与实践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rFonts w:hint="default"/>
                <w:lang w:val="en-US" w:eastAsia="zh-CN" w:bidi="ar"/>
              </w:rPr>
            </w:pPr>
            <w:r>
              <w:rPr>
                <w:rStyle w:val="4"/>
                <w:rFonts w:hint="eastAsia"/>
                <w:lang w:val="en-US" w:eastAsia="zh-CN" w:bidi="ar"/>
              </w:rPr>
              <w:t>陈富军</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本科高等教育类</w:t>
            </w:r>
          </w:p>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（“互联网+”大学生创新创业大赛名额）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基于“学生”为中心的创新创业课程模式创新研究与实践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rFonts w:hint="default"/>
                <w:lang w:val="en-US" w:eastAsia="zh-CN" w:bidi="ar"/>
              </w:rPr>
            </w:pPr>
            <w:r>
              <w:rPr>
                <w:rStyle w:val="4"/>
                <w:rFonts w:hint="eastAsia"/>
                <w:lang w:val="en-US" w:eastAsia="zh-CN" w:bidi="ar"/>
              </w:rPr>
              <w:t>樊慧</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高校就业创业指导类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rFonts w:hint="default"/>
                <w:lang w:val="en-US" w:eastAsia="zh-CN" w:bidi="ar"/>
              </w:rPr>
            </w:pPr>
            <w:r>
              <w:rPr>
                <w:rStyle w:val="4"/>
                <w:rFonts w:hint="eastAsia"/>
                <w:lang w:val="en-US" w:eastAsia="zh-CN" w:bidi="ar"/>
              </w:rPr>
              <w:t>应用型本科高校市场营销专业创新创业教育模式研究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rFonts w:hint="default"/>
                <w:lang w:val="en-US" w:eastAsia="zh-CN" w:bidi="ar"/>
              </w:rPr>
            </w:pPr>
            <w:r>
              <w:rPr>
                <w:rStyle w:val="4"/>
                <w:rFonts w:hint="eastAsia"/>
                <w:lang w:val="en-US" w:eastAsia="zh-CN" w:bidi="ar"/>
              </w:rPr>
              <w:t>陈香</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高校就业创业指导类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“金课”标准下高校思政课教师教学能力提升的改革与实践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rFonts w:hint="default"/>
                <w:lang w:val="en-US" w:eastAsia="zh-CN" w:bidi="ar"/>
              </w:rPr>
            </w:pPr>
            <w:r>
              <w:rPr>
                <w:rStyle w:val="4"/>
                <w:rFonts w:hint="eastAsia"/>
                <w:lang w:val="en-US" w:eastAsia="zh-CN" w:bidi="ar"/>
              </w:rPr>
              <w:t>朱大锋</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高校思政课类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驻马店市大中小学思政课一体化建设探索与实践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rFonts w:hint="default"/>
                <w:lang w:val="en-US" w:eastAsia="zh-CN" w:bidi="ar"/>
              </w:rPr>
            </w:pPr>
            <w:r>
              <w:rPr>
                <w:rStyle w:val="4"/>
                <w:rFonts w:hint="eastAsia"/>
                <w:lang w:val="en-US" w:eastAsia="zh-CN" w:bidi="ar"/>
              </w:rPr>
              <w:t>彭秀兰</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高校思政课类</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756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2022-01-16T03:16:16Z</dcterms:created>
  <dc:creator>hp</dc:creator>
  <cp:lastModifiedBy>叶随秋风</cp:lastModifiedBy>
  <dcterms:modified xsi:type="dcterms:W3CDTF">2022-01-16T03:16:19Z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114CDF9378F8474C89F6473FFB2EF56E</vt:lpwstr>
  </property>
</Properties>
</file>