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rPr>
      </w:pPr>
      <w:bookmarkStart w:id="0" w:name="_GoBack"/>
      <w:bookmarkEnd w:id="0"/>
      <w:r>
        <w:rPr>
          <w:rFonts w:hint="eastAsia" w:ascii="仿宋_GB2312" w:hAnsi="仿宋"/>
        </w:rPr>
        <mc:AlternateContent>
          <mc:Choice Requires="wpg">
            <w:drawing>
              <wp:anchor distT="0" distB="0" distL="114300" distR="114300" simplePos="0" relativeHeight="251660288" behindDoc="0" locked="0" layoutInCell="1" allowOverlap="1">
                <wp:simplePos x="0" y="0"/>
                <wp:positionH relativeFrom="column">
                  <wp:posOffset>4445</wp:posOffset>
                </wp:positionH>
                <wp:positionV relativeFrom="paragraph">
                  <wp:posOffset>0</wp:posOffset>
                </wp:positionV>
                <wp:extent cx="5691505" cy="8262620"/>
                <wp:effectExtent l="0" t="4445" r="4445" b="38735"/>
                <wp:wrapNone/>
                <wp:docPr id="5" name="组合 6"/>
                <wp:cNvGraphicFramePr/>
                <a:graphic xmlns:a="http://schemas.openxmlformats.org/drawingml/2006/main">
                  <a:graphicData uri="http://schemas.microsoft.com/office/word/2010/wordprocessingGroup">
                    <wpg:wgp>
                      <wpg:cNvGrpSpPr/>
                      <wpg:grpSpPr>
                        <a:xfrm>
                          <a:off x="0" y="0"/>
                          <a:ext cx="5691505" cy="8262620"/>
                          <a:chOff x="1601" y="1928"/>
                          <a:chExt cx="8736" cy="13012"/>
                        </a:xfrm>
                      </wpg:grpSpPr>
                      <wps:wsp>
                        <wps:cNvPr id="2" name="矩形 2"/>
                        <wps:cNvSpPr/>
                        <wps:spPr>
                          <a:xfrm>
                            <a:off x="1839" y="1928"/>
                            <a:ext cx="8220" cy="153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napToGrid w:val="0"/>
                                <w:ind w:firstLine="0"/>
                                <w:jc w:val="center"/>
                                <w:rPr>
                                  <w:rFonts w:hint="eastAsia" w:ascii="方正小标宋简体" w:eastAsia="方正小标宋简体"/>
                                  <w:color w:val="FF0000"/>
                                  <w:spacing w:val="14"/>
                                  <w:w w:val="85"/>
                                  <w:sz w:val="72"/>
                                  <w:szCs w:val="72"/>
                                </w:rPr>
                              </w:pPr>
                              <w:r>
                                <w:rPr>
                                  <w:rFonts w:hint="eastAsia" w:ascii="方正小标宋简体" w:eastAsia="方正小标宋简体"/>
                                  <w:color w:val="FF0000"/>
                                  <w:spacing w:val="80"/>
                                  <w:w w:val="85"/>
                                  <w:sz w:val="72"/>
                                  <w:szCs w:val="72"/>
                                </w:rPr>
                                <w:t>河南省教育厅处室函</w:t>
                              </w:r>
                              <w:r>
                                <w:rPr>
                                  <w:rFonts w:hint="eastAsia" w:ascii="方正小标宋简体" w:eastAsia="方正小标宋简体"/>
                                  <w:color w:val="FF0000"/>
                                  <w:spacing w:val="14"/>
                                  <w:w w:val="85"/>
                                  <w:sz w:val="72"/>
                                  <w:szCs w:val="72"/>
                                </w:rPr>
                                <w:t>件</w:t>
                              </w:r>
                            </w:p>
                          </w:txbxContent>
                        </wps:txbx>
                        <wps:bodyPr wrap="square" upright="1"/>
                      </wps:wsp>
                      <wps:wsp>
                        <wps:cNvPr id="3" name="直线 3"/>
                        <wps:cNvSpPr/>
                        <wps:spPr>
                          <a:xfrm>
                            <a:off x="1601" y="3301"/>
                            <a:ext cx="8736" cy="0"/>
                          </a:xfrm>
                          <a:prstGeom prst="line">
                            <a:avLst/>
                          </a:prstGeom>
                          <a:ln w="50800" cap="flat" cmpd="thickThin">
                            <a:solidFill>
                              <a:srgbClr val="FF0000"/>
                            </a:solidFill>
                            <a:prstDash val="solid"/>
                            <a:headEnd type="none" w="med" len="med"/>
                            <a:tailEnd type="none" w="med" len="med"/>
                          </a:ln>
                        </wps:spPr>
                        <wps:bodyPr upright="1"/>
                      </wps:wsp>
                      <wps:wsp>
                        <wps:cNvPr id="4" name="直线 4"/>
                        <wps:cNvSpPr/>
                        <wps:spPr>
                          <a:xfrm>
                            <a:off x="1601" y="14940"/>
                            <a:ext cx="8736" cy="0"/>
                          </a:xfrm>
                          <a:prstGeom prst="line">
                            <a:avLst/>
                          </a:prstGeom>
                          <a:ln w="57150" cap="flat" cmpd="thinThick">
                            <a:solidFill>
                              <a:srgbClr val="FF0000"/>
                            </a:solidFill>
                            <a:prstDash val="solid"/>
                            <a:headEnd type="none" w="med" len="med"/>
                            <a:tailEnd type="none" w="med" len="med"/>
                          </a:ln>
                        </wps:spPr>
                        <wps:bodyPr upright="1"/>
                      </wps:wsp>
                    </wpg:wgp>
                  </a:graphicData>
                </a:graphic>
              </wp:anchor>
            </w:drawing>
          </mc:Choice>
          <mc:Fallback>
            <w:pict>
              <v:group id="组合 6" o:spid="_x0000_s1026" o:spt="203" style="position:absolute;left:0pt;margin-left:0.35pt;margin-top:0pt;height:650.6pt;width:448.15pt;z-index:251660288;mso-width-relative:page;mso-height-relative:page;" coordorigin="1601,1928" coordsize="8736,13012" o:gfxdata="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GVpBrLWAAAABgEAAA8A&#10;AAAAAAAAAQAgAAAAIgAAAGRycy9kb3ducmV2LnhtbFBLAQIUABQAAAAIAIdO4kDEShx//QIAAHkJ&#10;AAAOAAAAAAAAAAEAIAAAACUBAABkcnMvZTJvRG9jLnhtbFBLBQYAAAAABgAGAFkBAACUBgAAAAA=&#10;">
                <o:lock v:ext="edit" aspectratio="f"/>
                <v:rect id="_x0000_s1026" o:spid="_x0000_s1026" o:spt="1" style="position:absolute;left:1839;top:1928;height:1538;width:8220;" fillcolor="#FFFFFF" filled="t" stroked="t" coordsize="21600,21600" o:gfxdata="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RUq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snapToGrid w:val="0"/>
                          <w:ind w:firstLine="0"/>
                          <w:jc w:val="center"/>
                          <w:rPr>
                            <w:rFonts w:hint="eastAsia" w:ascii="方正小标宋简体" w:eastAsia="方正小标宋简体"/>
                            <w:color w:val="FF0000"/>
                            <w:spacing w:val="14"/>
                            <w:w w:val="85"/>
                            <w:sz w:val="72"/>
                            <w:szCs w:val="72"/>
                          </w:rPr>
                        </w:pPr>
                        <w:r>
                          <w:rPr>
                            <w:rFonts w:hint="eastAsia" w:ascii="方正小标宋简体" w:eastAsia="方正小标宋简体"/>
                            <w:color w:val="FF0000"/>
                            <w:spacing w:val="80"/>
                            <w:w w:val="85"/>
                            <w:sz w:val="72"/>
                            <w:szCs w:val="72"/>
                          </w:rPr>
                          <w:t>河南省教育厅处室函</w:t>
                        </w:r>
                        <w:r>
                          <w:rPr>
                            <w:rFonts w:hint="eastAsia" w:ascii="方正小标宋简体" w:eastAsia="方正小标宋简体"/>
                            <w:color w:val="FF0000"/>
                            <w:spacing w:val="14"/>
                            <w:w w:val="85"/>
                            <w:sz w:val="72"/>
                            <w:szCs w:val="72"/>
                          </w:rPr>
                          <w:t>件</w:t>
                        </w:r>
                      </w:p>
                    </w:txbxContent>
                  </v:textbox>
                </v:rect>
                <v:line id="直线 3" o:spid="_x0000_s1026" o:spt="20" style="position:absolute;left:1601;top:3301;height:0;width:8736;" filled="f" stroked="t" coordsize="21600,21600" o:gfxdata="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ZdPq/&#10;AAAA2gAAAA8AAAAAAAAAAQAgAAAAIgAAAGRycy9kb3ducmV2LnhtbFBLAQIUABQAAAAIAIdO4kAz&#10;LwWeOwAAADkAAAAQAAAAAAAAAAEAIAAAAA4BAABkcnMvc2hhcGV4bWwueG1sUEsFBgAAAAAGAAYA&#10;WwEAALgDAAAAAA==&#10;">
                  <v:fill on="f" focussize="0,0"/>
                  <v:stroke weight="4pt" color="#FF0000" linestyle="thickThin" joinstyle="round"/>
                  <v:imagedata o:title=""/>
                  <o:lock v:ext="edit" aspectratio="f"/>
                </v:line>
                <v:line id="直线 4" o:spid="_x0000_s1026" o:spt="20" style="position:absolute;left:1601;top:14940;height:0;width:8736;" filled="f" stroked="t" coordsize="21600,21600" o:gfxdata="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iYqrsAAADa&#10;AAAADwAAAAAAAAABACAAAAAiAAAAZHJzL2Rvd25yZXYueG1sUEsBAhQAFAAAAAgAh07iQDMvBZ47&#10;AAAAOQAAABAAAAAAAAAAAQAgAAAACgEAAGRycy9zaGFwZXhtbC54bWxQSwUGAAAAAAYABgBbAQAA&#10;tAMAAAAA&#10;">
                  <v:fill on="f" focussize="0,0"/>
                  <v:stroke weight="4.5pt" color="#FF0000" linestyle="thinThick" joinstyle="round"/>
                  <v:imagedata o:title=""/>
                  <o:lock v:ext="edit" aspectratio="f"/>
                </v:line>
              </v:group>
            </w:pict>
          </mc:Fallback>
        </mc:AlternateContent>
      </w:r>
    </w:p>
    <w:p>
      <w:pPr>
        <w:rPr>
          <w:rFonts w:hint="eastAsia" w:ascii="仿宋_GB2312" w:hAnsi="仿宋"/>
        </w:rPr>
      </w:pPr>
    </w:p>
    <w:p>
      <w:pPr>
        <w:rPr>
          <w:rFonts w:hint="eastAsia" w:ascii="仿宋_GB2312" w:hAnsi="仿宋"/>
        </w:rPr>
      </w:pPr>
    </w:p>
    <w:p>
      <w:pPr>
        <w:jc w:val="right"/>
        <w:rPr>
          <w:rFonts w:hint="eastAsia" w:ascii="仿宋_GB2312" w:hAnsi="仿宋"/>
          <w:sz w:val="32"/>
          <w:szCs w:val="32"/>
        </w:rPr>
      </w:pPr>
      <w:r>
        <w:rPr>
          <w:rFonts w:hint="eastAsia" w:ascii="仿宋_GB2312" w:hAnsi="仿宋"/>
          <w:sz w:val="32"/>
          <w:szCs w:val="32"/>
        </w:rPr>
        <w:t>教高函〔2021〕843号</w:t>
      </w:r>
    </w:p>
    <w:p>
      <w:pPr>
        <w:snapToGrid w:val="0"/>
        <w:rPr>
          <w:rFonts w:hint="eastAsia" w:ascii="仿宋_GB2312" w:hAnsi="仿宋"/>
        </w:rPr>
      </w:pPr>
    </w:p>
    <w:p>
      <w:pPr>
        <w:snapToGrid w:val="0"/>
        <w:ind w:firstLine="0"/>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河南省教育厅办公室</w:t>
      </w:r>
    </w:p>
    <w:p>
      <w:pPr>
        <w:snapToGrid w:val="0"/>
        <w:ind w:firstLine="0"/>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关于开展高等学校教学质保体系建设现状调查暨组建教育教学评估专家库的通知</w:t>
      </w:r>
    </w:p>
    <w:p>
      <w:pPr>
        <w:ind w:firstLine="640" w:firstLineChars="200"/>
        <w:rPr>
          <w:rFonts w:hint="eastAsia" w:ascii="仿宋_GB2312" w:cs="仿宋_GB2312"/>
          <w:sz w:val="32"/>
          <w:szCs w:val="32"/>
        </w:rPr>
      </w:pPr>
    </w:p>
    <w:p>
      <w:pPr>
        <w:ind w:firstLine="0"/>
        <w:rPr>
          <w:rFonts w:hint="eastAsia" w:ascii="仿宋_GB2312" w:cs="仿宋_GB2312"/>
          <w:sz w:val="32"/>
          <w:szCs w:val="32"/>
        </w:rPr>
      </w:pPr>
      <w:r>
        <w:rPr>
          <w:rFonts w:hint="eastAsia" w:ascii="仿宋_GB2312" w:cs="仿宋_GB2312"/>
          <w:sz w:val="32"/>
          <w:szCs w:val="32"/>
        </w:rPr>
        <w:t>各普通本科高校：</w:t>
      </w:r>
    </w:p>
    <w:p>
      <w:pPr>
        <w:ind w:firstLine="640" w:firstLineChars="200"/>
        <w:rPr>
          <w:rFonts w:hint="eastAsia" w:ascii="仿宋_GB2312" w:cs="仿宋_GB2312"/>
          <w:sz w:val="32"/>
          <w:szCs w:val="32"/>
        </w:rPr>
      </w:pPr>
      <w:r>
        <w:rPr>
          <w:rFonts w:hint="eastAsia" w:ascii="仿宋_GB2312" w:cs="仿宋_GB2312"/>
          <w:sz w:val="32"/>
          <w:szCs w:val="32"/>
        </w:rPr>
        <w:t>根据教育部《普通高等学校本科教育教学审核评估实施方案（2021—2025年）》（教督〔2021〕1号）要求，为进一步准确把握高校内部教学质量保障体系建设现状，切实做好我省本科教育教学评估工作，经研究，决定开展河南省普通本科高校内部教学质量保障体系（以下简称“教学质量保障体系”）建设现状调查，并组建河南省普通高等学校本科教育教学评估专家库（以下简称“评估专家库”）。现将有关事宜通知如下：</w:t>
      </w:r>
    </w:p>
    <w:p>
      <w:pPr>
        <w:ind w:firstLine="640" w:firstLineChars="200"/>
        <w:rPr>
          <w:rFonts w:hint="eastAsia" w:ascii="黑体" w:hAnsi="黑体" w:eastAsia="黑体" w:cs="仿宋_GB2312"/>
          <w:sz w:val="32"/>
          <w:szCs w:val="32"/>
        </w:rPr>
      </w:pPr>
      <w:r>
        <w:rPr>
          <w:rFonts w:hint="eastAsia" w:ascii="黑体" w:hAnsi="黑体" w:eastAsia="黑体" w:cs="黑体"/>
          <w:sz w:val="32"/>
          <w:szCs w:val="32"/>
        </w:rPr>
        <w:t>一、开展教学质量保障体系建设现状调查</w:t>
      </w: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（一）调查内容</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教学质量保障体系建设现状调查主要包括高校内部教学质量保障机构和人员、教学质量保障体系文件、2020-2021年本科教学质量报告核心数据、师生教学满意度、教学质量监控与激励、本科生学习成效等六方面内容。</w:t>
      </w: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（二）调查范围</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河南省普通本科高校均须参加本次调查。</w:t>
      </w: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（三）调查方法</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本次调查通过报送材料和问卷调查两种方法进行。</w:t>
      </w: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（四）调查要求</w:t>
      </w:r>
    </w:p>
    <w:p>
      <w:pPr>
        <w:ind w:firstLine="640" w:firstLineChars="200"/>
        <w:rPr>
          <w:rFonts w:hint="eastAsia" w:ascii="仿宋_GB2312" w:hAnsi="仿宋_GB2312" w:cs="仿宋_GB2312"/>
          <w:b/>
          <w:bCs/>
          <w:sz w:val="32"/>
          <w:szCs w:val="32"/>
        </w:rPr>
      </w:pPr>
      <w:r>
        <w:rPr>
          <w:rFonts w:hint="eastAsia" w:ascii="仿宋_GB2312" w:hAnsi="仿宋_GB2312" w:cs="仿宋_GB2312"/>
          <w:sz w:val="32"/>
          <w:szCs w:val="32"/>
        </w:rPr>
        <w:t>1.</w:t>
      </w:r>
      <w:r>
        <w:rPr>
          <w:rFonts w:hint="eastAsia" w:ascii="仿宋_GB2312" w:hAnsi="仿宋_GB2312" w:cs="仿宋_GB2312"/>
          <w:b/>
          <w:bCs/>
          <w:sz w:val="32"/>
          <w:szCs w:val="32"/>
        </w:rPr>
        <w:t>报送材料</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各高校需报送以下材料：</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（1）学校内部教学质量保障体系文件（Word电子版），命名格式：编号+高校名称+文件名称，如：1XX大学教学质量保障体系实施办法。</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（2）学校教学管理制度汇编（Word电子版），命名格式：编号+高校</w:t>
      </w:r>
      <w:r>
        <w:rPr>
          <w:rFonts w:hint="eastAsia" w:ascii="仿宋_GB2312" w:hAnsi="仿宋_GB2312" w:cs="仿宋_GB2312"/>
          <w:spacing w:val="-6"/>
          <w:sz w:val="32"/>
          <w:szCs w:val="32"/>
        </w:rPr>
        <w:t>名称+教学管理制度汇编，如：2XX大学教学管理制度汇编。</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（3）学校</w:t>
      </w:r>
      <w:r>
        <w:rPr>
          <w:rFonts w:hint="eastAsia" w:ascii="仿宋_GB2312" w:hAnsi="仿宋_GB2312" w:cs="仿宋_GB2312"/>
          <w:spacing w:val="-6"/>
          <w:sz w:val="32"/>
          <w:szCs w:val="32"/>
        </w:rPr>
        <w:t>教学质量标准汇编（Word电子版），命名格式：编号+高校名称+教学质量标准汇编，如：3XX大学教学质量标准汇编。</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（4）2021年春秋季学期学校教学督导委员会工作计划或实施方案（Word电子版），命名格式：编号+高校名称+教学督导工作计划，如：4XX大学教学督导工作计划。</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（5）2021年春秋季学期学校开展的专项评估通知或文件（Word电子版），命名格式：编号+高校名称+专项评估，如：5XX大学专项评估。</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（6）2019-2021年度学校获得省级及以上教学名师文件（PDF电子版）,命名格式：编号+高校名称+省级以上教学名师，如：6XX大学省级以上教学名师。</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（7）2019-2021年度学校获得省级及以上</w:t>
      </w:r>
      <w:r>
        <w:rPr>
          <w:rFonts w:hint="eastAsia" w:ascii="仿宋_GB2312" w:hAnsi="仿宋_GB2312" w:cs="仿宋_GB2312"/>
          <w:color w:val="000000"/>
          <w:kern w:val="0"/>
          <w:sz w:val="32"/>
          <w:szCs w:val="32"/>
          <w:lang w:bidi="ar"/>
        </w:rPr>
        <w:t>教学竞赛奖励文件</w:t>
      </w:r>
      <w:r>
        <w:rPr>
          <w:rFonts w:hint="eastAsia" w:ascii="仿宋_GB2312" w:hAnsi="仿宋_GB2312" w:cs="仿宋_GB2312"/>
          <w:sz w:val="32"/>
          <w:szCs w:val="32"/>
        </w:rPr>
        <w:t>（PDF电子版）,命名格式：编号+高校名称+省级以上教学竞赛奖励，如：7XX大学省级以上教学竞赛奖励。</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（8）2019-2021年度学校教学事故处理文件（PDF电子版）,命名格式：编号+高校名称+教学事故处理，如：8XX大学教学事故处理。</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（9）2019-2021年度学校获批省级、校级优秀基层教学组织文件（PDF电子版）,命名格式：编号+高校名称+优秀基层教学组织，如：9XX大学优秀基层教学组织。</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10）《河南省教育厅办公室转发国务院教育督导委员会办公室关于组织编制发布高等学校2020-2021学年本科教学质量报告的通知》（教高函〔2021〕629号）中要求的河南省普通高等学校2020-2021学年本科教学质量报告支撑数据表和附表1-26（Excel电子版），命名格式：编号+高校名称+教学质量报告支撑数据表，如：10XX大学教学质量报告支撑数据表。</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（11）高校内部教学质量保障体系建设状况调查数据表（Excel电子版），命名格式：编号+高校名称+质保体系调查数据表，如：11XX大学质保体系调查数据表。</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12）《关于做好“高等教育质量监测国家数据平台”2021年监测数据填报工作的通知》（国教督办函〔2021〕60号）要求的表6-6、表6-6-1至表6-6-8、表6-7、表6-8、表7-2（Excel电子版），命名格式：编号+高校名称+本科生学习成效，如：12XX大学本科生学习成效。</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以上分项如有多个文件，可在文件名称的末尾再增加阿拉伯数字进行区分。将每个分项的文件打包为一个分文件夹，再把12项材料全部打包压缩形成一个文件夹报送指定邮箱。</w:t>
      </w:r>
    </w:p>
    <w:p>
      <w:pPr>
        <w:ind w:firstLine="640" w:firstLineChars="200"/>
        <w:rPr>
          <w:rFonts w:hint="eastAsia" w:ascii="仿宋_GB2312" w:hAnsi="仿宋_GB2312" w:cs="仿宋_GB2312"/>
          <w:b/>
          <w:bCs/>
          <w:sz w:val="32"/>
          <w:szCs w:val="32"/>
        </w:rPr>
      </w:pPr>
      <w:r>
        <w:rPr>
          <w:rFonts w:hint="eastAsia" w:ascii="仿宋_GB2312" w:hAnsi="仿宋_GB2312" w:cs="仿宋_GB2312"/>
          <w:b/>
          <w:bCs/>
          <w:sz w:val="32"/>
          <w:szCs w:val="32"/>
        </w:rPr>
        <w:t>2.问卷调查</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各高校组织专任教师和学生利用电脑或手机在12月22日至12月30日期间填写以下问卷，要求每个高校参与的专任教师数不少于学校专任教师总数的50%，每个年级参与的学生数不少于该年级学生总数的50%。</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教师满意度问卷调查路径：</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（1）网址：</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https://haut.mycospxk.com/index.html?v=2.34.0.1/#/answer/anonymous/Student/53?semester=2021-2022-1</w:t>
      </w:r>
    </w:p>
    <w:p>
      <w:pPr>
        <w:ind w:firstLine="640" w:firstLineChars="200"/>
        <w:rPr>
          <w:rFonts w:hint="eastAsia" w:ascii="仿宋_GB2312" w:hAnsi="仿宋_GB2312" w:cs="仿宋_GB2312"/>
          <w:color w:val="FF0000"/>
          <w:sz w:val="32"/>
          <w:szCs w:val="32"/>
        </w:rPr>
      </w:pPr>
      <w:r>
        <w:rPr>
          <w:rFonts w:hint="eastAsia" w:ascii="仿宋_GB2312" w:hAnsi="仿宋_GB2312" w:cs="仿宋_GB2312"/>
          <w:sz w:val="32"/>
          <w:szCs w:val="32"/>
        </w:rPr>
        <w:t>（2）二维码：</w:t>
      </w:r>
      <w:r>
        <w:rPr>
          <w:rFonts w:hint="eastAsia" w:ascii="仿宋_GB2312" w:hAnsi="仿宋_GB2312" w:cs="仿宋_GB2312"/>
          <w:color w:val="FF0000"/>
          <w:sz w:val="32"/>
          <w:szCs w:val="32"/>
        </w:rPr>
        <w:drawing>
          <wp:inline distT="0" distB="0" distL="114300" distR="114300">
            <wp:extent cx="2271395" cy="2271395"/>
            <wp:effectExtent l="0" t="0" r="0" b="0"/>
            <wp:docPr id="6" name="图片 1" descr="51bb6979b664cfaae61dd1a2682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51bb6979b664cfaae61dd1a26825405"/>
                    <pic:cNvPicPr>
                      <a:picLocks noChangeAspect="1"/>
                    </pic:cNvPicPr>
                  </pic:nvPicPr>
                  <pic:blipFill>
                    <a:blip r:embed="rId8"/>
                    <a:srcRect l="-3490" t="-3490" r="-3490" b="-3490"/>
                    <a:stretch>
                      <a:fillRect/>
                    </a:stretch>
                  </pic:blipFill>
                  <pic:spPr>
                    <a:xfrm>
                      <a:off x="0" y="0"/>
                      <a:ext cx="2271395" cy="2271395"/>
                    </a:xfrm>
                    <a:prstGeom prst="rect">
                      <a:avLst/>
                    </a:prstGeom>
                    <a:noFill/>
                    <a:ln>
                      <a:noFill/>
                    </a:ln>
                  </pic:spPr>
                </pic:pic>
              </a:graphicData>
            </a:graphic>
          </wp:inline>
        </w:drawing>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学生满意度问卷调查路径：</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（1）网址：</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https://haut.mycospxk.com/index.html?v=2.34.0.1/#/answer/anonymous/Student/54?semester=2021-2022-1</w:t>
      </w:r>
    </w:p>
    <w:p>
      <w:pPr>
        <w:ind w:firstLine="640" w:firstLineChars="200"/>
        <w:rPr>
          <w:rFonts w:hint="eastAsia" w:ascii="仿宋_GB2312" w:hAnsi="仿宋_GB2312" w:cs="仿宋_GB2312"/>
          <w:b/>
          <w:bCs/>
          <w:sz w:val="32"/>
          <w:szCs w:val="32"/>
        </w:rPr>
      </w:pPr>
      <w:r>
        <w:rPr>
          <w:rFonts w:hint="eastAsia" w:ascii="仿宋_GB2312" w:hAnsi="仿宋_GB2312" w:cs="仿宋_GB2312"/>
          <w:sz w:val="32"/>
          <w:szCs w:val="32"/>
        </w:rPr>
        <w:t>（2）二维码：</w:t>
      </w:r>
      <w:r>
        <w:rPr>
          <w:rFonts w:hint="eastAsia" w:ascii="仿宋_GB2312" w:hAnsi="仿宋_GB2312" w:cs="仿宋_GB2312"/>
          <w:b/>
          <w:bCs/>
          <w:sz w:val="32"/>
          <w:szCs w:val="32"/>
        </w:rPr>
        <w:drawing>
          <wp:inline distT="0" distB="0" distL="114300" distR="114300">
            <wp:extent cx="2174875" cy="2174875"/>
            <wp:effectExtent l="0" t="0" r="0" b="0"/>
            <wp:docPr id="7" name="图片 2" descr="add5039321b4d1c21109b80b104ea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add5039321b4d1c21109b80b104ea93"/>
                    <pic:cNvPicPr>
                      <a:picLocks noChangeAspect="1"/>
                    </pic:cNvPicPr>
                  </pic:nvPicPr>
                  <pic:blipFill>
                    <a:blip r:embed="rId9"/>
                    <a:srcRect l="-12883" t="-12883" r="-12883" b="-12883"/>
                    <a:stretch>
                      <a:fillRect/>
                    </a:stretch>
                  </pic:blipFill>
                  <pic:spPr>
                    <a:xfrm>
                      <a:off x="0" y="0"/>
                      <a:ext cx="2174875" cy="2174875"/>
                    </a:xfrm>
                    <a:prstGeom prst="rect">
                      <a:avLst/>
                    </a:prstGeom>
                    <a:noFill/>
                    <a:ln>
                      <a:noFill/>
                    </a:ln>
                  </pic:spPr>
                </pic:pic>
              </a:graphicData>
            </a:graphic>
          </wp:inline>
        </w:drawing>
      </w:r>
    </w:p>
    <w:p>
      <w:pPr>
        <w:ind w:firstLine="640" w:firstLineChars="200"/>
        <w:rPr>
          <w:rFonts w:hint="eastAsia" w:ascii="仿宋_GB2312" w:hAnsi="仿宋_GB2312" w:cs="仿宋_GB2312"/>
          <w:b/>
          <w:bCs/>
          <w:sz w:val="32"/>
          <w:szCs w:val="32"/>
        </w:rPr>
      </w:pPr>
      <w:r>
        <w:rPr>
          <w:rFonts w:hint="eastAsia" w:ascii="仿宋_GB2312" w:hAnsi="仿宋_GB2312" w:cs="仿宋_GB2312"/>
          <w:b/>
          <w:bCs/>
          <w:sz w:val="32"/>
          <w:szCs w:val="32"/>
        </w:rPr>
        <w:t>3.沟通交流</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请各高校高度重视、指派专人负责教学质量保障体系建设现状调查工作。同时，为便于交流和沟通，请高校相关负责人加入QQ群（745591836），附件电子版可从QQ群文件下载。</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二、组建评估专家库</w:t>
      </w: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（一）主要任务</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评估专家库由省教育厅统一管理，主要用于我省普通高等学校本科教育教学评估和教学质量保障体系建设等工作。在本省评估专家选派时，原则上应使用评估专家库专家。</w:t>
      </w: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（二）推荐条件</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1.拥护中国共产党的领导，全面贯彻落实党的教育方针，政治素质过硬，自觉维护意识形态安全，牢固树立“四个意识”、坚定“四个自信”、做到“两个维护”。</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2.坚持原则、公道正派、品行端正、廉洁自律，具有较高的职业素养、职业操守和良好的团队协作精神。</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3.热爱高等教育事业，身体健康，能够保证投入足够的时间、精力接受相关评估培训和参加评估工作。</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4.熟悉国家高等教育法律法规和政策、本科教育教学规律和人才培养工作，了解国内外高等教育质量保障发展形势。</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5.掌握评估政策、评估基本理论和基本方法，具有较强的文字表达能力、语言表达能力和必备的信息技术应用能力。</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6.推荐专家应具有较高的学术水平和理论修养，具有高级职称，原则上担任教育教学管理工作岗位职务10 年（含）以上或从事教育教学研究工作10 年（含）以上且主持过省部级以上教学改革项目。有意愿参与评估工作的少数优秀教师视需要可适当放宽条件。</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7.担任教育部普通高等学校本科教育教学评估专家委员会委员，教育部高等学校教学指导委员会委员，教育部工程类、医学类、师范类专业认证专家委员会委员，有丰富实践经验的评估专家和认证专家特别是承担过教育部相关司局、直属单位委托或合作开展的评估认证监测研究项目专家，及已参加过院校评估的高校时任分管教学副校长、教务处长、质量或评估监测部门负责人等五类专家，应优先推荐。</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8.原则上，首次成为评估专家年龄不超过65周岁，对评估业务能力强、业内公认度高、身体状况良好、有意愿参与评估工作的专家可适当放宽年龄。</w:t>
      </w: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（三）推荐程序</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1.评估专家库专家由各高校严格按照推荐条件予以推荐，省教育厅根据工作需要聘请。</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2.各高校在推荐专家时应综合考虑专家学科专业、职称职务、年龄、工作专长（经历）等因素，确保被推荐人愿意并能够承担本科教育教学评估任务。</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3.评估专家库实行动态更新机制，各高校可适时向省教育厅补充推荐专家，并于每年12月份定期更新完善本单位专家基本信息，确保信息的时效性和准确性。</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4.对于出现师德师风问题、年龄超限等不符合专家条件的人员，应及时调整出库。</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5.省评估专家库专家将优先推荐进入教育部评估专家库。</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三、材料报送</w:t>
      </w:r>
    </w:p>
    <w:p>
      <w:pPr>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1.教学质量保障体系建设现状调查相关材料的报送。</w:t>
      </w:r>
    </w:p>
    <w:p>
      <w:pPr>
        <w:ind w:firstLine="640" w:firstLineChars="200"/>
        <w:rPr>
          <w:rFonts w:hint="eastAsia" w:ascii="仿宋_GB2312" w:hAnsi="Times New Roman" w:cs="Times New Roman"/>
          <w:color w:val="0563C1"/>
          <w:kern w:val="0"/>
          <w:sz w:val="32"/>
          <w:szCs w:val="32"/>
          <w:lang w:bidi="ar"/>
        </w:rPr>
      </w:pPr>
      <w:r>
        <w:rPr>
          <w:rFonts w:hint="eastAsia" w:ascii="仿宋_GB2312" w:hAnsi="仿宋_GB2312" w:cs="仿宋_GB2312"/>
          <w:bCs/>
          <w:sz w:val="32"/>
          <w:szCs w:val="32"/>
        </w:rPr>
        <w:t>请各高校于2021年12月31日前将12项材料全部打包压缩形成一个文件夹，与填写完整的教学质量保障体系建设现状调查数据表（附件1）和联络人信息表（附件2），一同发送至河南省高等学校教育教学评估管理服务中心邮箱：</w:t>
      </w:r>
      <w:r>
        <w:rPr>
          <w:rFonts w:hint="eastAsia" w:ascii="仿宋_GB2312" w:hAnsi="仿宋_GB2312" w:cs="仿宋_GB2312"/>
          <w:bCs/>
          <w:sz w:val="32"/>
          <w:szCs w:val="32"/>
        </w:rPr>
        <w:fldChar w:fldCharType="begin"/>
      </w:r>
      <w:r>
        <w:rPr>
          <w:rFonts w:hint="eastAsia" w:ascii="仿宋_GB2312" w:hAnsi="仿宋_GB2312" w:cs="仿宋_GB2312"/>
          <w:bCs/>
          <w:sz w:val="32"/>
          <w:szCs w:val="32"/>
        </w:rPr>
        <w:instrText xml:space="preserve"> HYPERLINK "mailto:gjxhpgzx@163.com" </w:instrText>
      </w:r>
      <w:r>
        <w:rPr>
          <w:rFonts w:hint="eastAsia" w:ascii="仿宋_GB2312" w:hAnsi="仿宋_GB2312" w:cs="仿宋_GB2312"/>
          <w:bCs/>
          <w:sz w:val="32"/>
          <w:szCs w:val="32"/>
        </w:rPr>
        <w:fldChar w:fldCharType="separate"/>
      </w:r>
      <w:r>
        <w:rPr>
          <w:rFonts w:hint="eastAsia" w:ascii="仿宋_GB2312" w:hAnsi="仿宋_GB2312" w:cs="仿宋_GB2312"/>
          <w:bCs/>
          <w:sz w:val="32"/>
          <w:szCs w:val="32"/>
        </w:rPr>
        <w:t>gjxhpgzx@163.com</w:t>
      </w:r>
      <w:r>
        <w:rPr>
          <w:rFonts w:hint="eastAsia" w:ascii="仿宋_GB2312" w:hAnsi="仿宋_GB2312" w:cs="仿宋_GB2312"/>
          <w:bCs/>
          <w:sz w:val="32"/>
          <w:szCs w:val="32"/>
        </w:rPr>
        <w:fldChar w:fldCharType="end"/>
      </w:r>
      <w:r>
        <w:rPr>
          <w:rFonts w:hint="eastAsia" w:ascii="仿宋_GB2312" w:hAnsi="仿宋_GB2312" w:cs="仿宋_GB2312"/>
          <w:bCs/>
          <w:sz w:val="32"/>
          <w:szCs w:val="32"/>
        </w:rPr>
        <w:t>。</w:t>
      </w:r>
    </w:p>
    <w:p>
      <w:pPr>
        <w:ind w:firstLine="640" w:firstLineChars="200"/>
        <w:rPr>
          <w:rFonts w:hint="eastAsia" w:ascii="仿宋_GB2312" w:hAnsi="仿宋_GB2312" w:cs="仿宋_GB2312"/>
          <w:bCs/>
          <w:sz w:val="32"/>
          <w:szCs w:val="32"/>
        </w:rPr>
      </w:pPr>
      <w:r>
        <w:rPr>
          <w:rFonts w:hint="eastAsia" w:ascii="仿宋_GB2312" w:hAnsi="仿宋_GB2312" w:cs="仿宋_GB2312"/>
          <w:bCs/>
          <w:sz w:val="32"/>
          <w:szCs w:val="32"/>
        </w:rPr>
        <w:t>省高等学校教育教学评估管理服务中心联系人：谷存昌  卢兴光联系电话：0371—67756651，66078231</w:t>
      </w:r>
    </w:p>
    <w:p>
      <w:pPr>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2.组建评估专家库相关材料的报送。</w:t>
      </w:r>
    </w:p>
    <w:p>
      <w:pPr>
        <w:ind w:firstLine="640" w:firstLineChars="200"/>
        <w:rPr>
          <w:rFonts w:hint="eastAsia" w:ascii="仿宋_GB2312" w:hAnsi="仿宋_GB2312" w:cs="仿宋_GB2312"/>
          <w:bCs/>
          <w:sz w:val="32"/>
          <w:szCs w:val="32"/>
        </w:rPr>
      </w:pPr>
      <w:r>
        <w:rPr>
          <w:rFonts w:hint="eastAsia" w:ascii="仿宋_GB2312" w:hAnsi="仿宋_GB2312" w:cs="仿宋_GB2312"/>
          <w:bCs/>
          <w:sz w:val="32"/>
          <w:szCs w:val="32"/>
        </w:rPr>
        <w:t>请各高校于2021年12月31日前将填写完整的河南省</w:t>
      </w:r>
      <w:r>
        <w:rPr>
          <w:rFonts w:hint="eastAsia" w:ascii="仿宋_GB2312" w:cs="仿宋_GB2312"/>
          <w:sz w:val="32"/>
          <w:szCs w:val="32"/>
        </w:rPr>
        <w:t>普通高等学校本科</w:t>
      </w:r>
      <w:r>
        <w:rPr>
          <w:rFonts w:hint="eastAsia" w:ascii="仿宋_GB2312" w:hAnsi="仿宋_GB2312" w:cs="仿宋_GB2312"/>
          <w:bCs/>
          <w:sz w:val="32"/>
          <w:szCs w:val="32"/>
        </w:rPr>
        <w:t>教育教学评估专家推荐表（附件3）和推荐汇总表（附件4）电子版发送至河南省高等学校教育教学评估管理服务中心邮箱：</w:t>
      </w:r>
      <w:r>
        <w:rPr>
          <w:rFonts w:hint="eastAsia" w:ascii="仿宋_GB2312" w:hAnsi="仿宋_GB2312" w:cs="仿宋_GB2312"/>
          <w:bCs/>
          <w:sz w:val="32"/>
          <w:szCs w:val="32"/>
        </w:rPr>
        <w:fldChar w:fldCharType="begin"/>
      </w:r>
      <w:r>
        <w:rPr>
          <w:rFonts w:hint="eastAsia" w:ascii="仿宋_GB2312" w:hAnsi="仿宋_GB2312" w:cs="仿宋_GB2312"/>
          <w:bCs/>
          <w:sz w:val="32"/>
          <w:szCs w:val="32"/>
        </w:rPr>
        <w:instrText xml:space="preserve"> HYPERLINK "mailto:gjxhpgzx@163.com" </w:instrText>
      </w:r>
      <w:r>
        <w:rPr>
          <w:rFonts w:hint="eastAsia" w:ascii="仿宋_GB2312" w:hAnsi="仿宋_GB2312" w:cs="仿宋_GB2312"/>
          <w:bCs/>
          <w:sz w:val="32"/>
          <w:szCs w:val="32"/>
        </w:rPr>
        <w:fldChar w:fldCharType="separate"/>
      </w:r>
      <w:r>
        <w:rPr>
          <w:rFonts w:hint="eastAsia" w:ascii="仿宋_GB2312" w:hAnsi="仿宋_GB2312" w:cs="仿宋_GB2312"/>
          <w:bCs/>
          <w:sz w:val="32"/>
          <w:szCs w:val="32"/>
        </w:rPr>
        <w:t>gjxhpgzx@163.com</w:t>
      </w:r>
      <w:r>
        <w:rPr>
          <w:rFonts w:hint="eastAsia" w:ascii="仿宋_GB2312" w:hAnsi="仿宋_GB2312" w:cs="仿宋_GB2312"/>
          <w:bCs/>
          <w:sz w:val="32"/>
          <w:szCs w:val="32"/>
        </w:rPr>
        <w:fldChar w:fldCharType="end"/>
      </w:r>
      <w:r>
        <w:rPr>
          <w:rFonts w:hint="eastAsia" w:ascii="仿宋_GB2312" w:hAnsi="仿宋_GB2312" w:cs="仿宋_GB2312"/>
          <w:bCs/>
          <w:sz w:val="32"/>
          <w:szCs w:val="32"/>
        </w:rPr>
        <w:t>，同时，将纸质版加盖公章后，报送至郑州市金水区东风路5号郑州轻工业大学办公楼4楼河南省高等学校教育教学评估管理服务中心。</w:t>
      </w:r>
    </w:p>
    <w:p>
      <w:pPr>
        <w:ind w:firstLine="640" w:firstLineChars="200"/>
        <w:rPr>
          <w:rFonts w:hint="eastAsia" w:ascii="仿宋_GB2312" w:hAnsi="仿宋_GB2312" w:cs="仿宋_GB2312"/>
          <w:bCs/>
          <w:sz w:val="32"/>
          <w:szCs w:val="32"/>
        </w:rPr>
      </w:pPr>
      <w:r>
        <w:rPr>
          <w:rFonts w:hint="eastAsia" w:ascii="仿宋_GB2312" w:hAnsi="仿宋_GB2312" w:cs="仿宋_GB2312"/>
          <w:bCs/>
          <w:sz w:val="32"/>
          <w:szCs w:val="32"/>
        </w:rPr>
        <w:t>省高等学校教育教学评估管理服务中心联系人：马海燕  卢兴光，联系电话：0371—65765995，66078231</w:t>
      </w:r>
    </w:p>
    <w:p>
      <w:pPr>
        <w:ind w:firstLine="640" w:firstLineChars="200"/>
        <w:rPr>
          <w:rFonts w:hint="eastAsia" w:ascii="仿宋_GB2312" w:hAnsi="Times New Roman" w:cs="Times New Roman"/>
          <w:kern w:val="0"/>
          <w:sz w:val="32"/>
          <w:szCs w:val="32"/>
          <w:lang w:bidi="ar"/>
        </w:rPr>
      </w:pPr>
    </w:p>
    <w:p>
      <w:pPr>
        <w:ind w:firstLine="640" w:firstLineChars="200"/>
        <w:rPr>
          <w:rFonts w:hint="eastAsia" w:ascii="仿宋_GB2312" w:hAnsi="仿宋" w:cs="仿宋_GB2312"/>
          <w:sz w:val="32"/>
          <w:szCs w:val="32"/>
        </w:rPr>
      </w:pPr>
      <w:r>
        <w:rPr>
          <w:rFonts w:hint="eastAsia" w:ascii="仿宋_GB2312" w:hAnsi="Times New Roman" w:cs="Times New Roman"/>
          <w:kern w:val="0"/>
          <w:sz w:val="32"/>
          <w:szCs w:val="32"/>
          <w:lang w:bidi="ar"/>
        </w:rPr>
        <w:t>附件：</w:t>
      </w:r>
      <w:r>
        <w:rPr>
          <w:rFonts w:hint="eastAsia" w:ascii="仿宋_GB2312" w:hAnsi="仿宋" w:cs="仿宋_GB2312"/>
          <w:sz w:val="32"/>
          <w:szCs w:val="32"/>
        </w:rPr>
        <w:t>1.</w:t>
      </w:r>
      <w:r>
        <w:rPr>
          <w:rFonts w:hint="eastAsia" w:ascii="仿宋_GB2312" w:hAnsi="仿宋" w:cs="Times New Roman"/>
          <w:kern w:val="0"/>
          <w:sz w:val="32"/>
          <w:szCs w:val="32"/>
          <w:lang w:bidi="ar"/>
        </w:rPr>
        <w:t>教学质量保障体系建设</w:t>
      </w:r>
      <w:r>
        <w:rPr>
          <w:rFonts w:hint="eastAsia" w:ascii="仿宋_GB2312" w:hAnsi="仿宋" w:cs="仿宋_GB2312"/>
          <w:sz w:val="32"/>
          <w:szCs w:val="32"/>
        </w:rPr>
        <w:t>现状调查数据表</w:t>
      </w:r>
    </w:p>
    <w:p>
      <w:pPr>
        <w:ind w:firstLine="1600" w:firstLineChars="500"/>
        <w:rPr>
          <w:rFonts w:hint="eastAsia" w:ascii="仿宋_GB2312" w:hAnsi="仿宋" w:cs="Times New Roman"/>
          <w:kern w:val="0"/>
          <w:sz w:val="32"/>
          <w:szCs w:val="32"/>
          <w:lang w:bidi="ar"/>
        </w:rPr>
      </w:pPr>
      <w:r>
        <w:rPr>
          <w:rFonts w:hint="eastAsia" w:ascii="仿宋_GB2312" w:hAnsi="仿宋" w:cs="仿宋_GB2312"/>
          <w:sz w:val="32"/>
          <w:szCs w:val="32"/>
        </w:rPr>
        <w:t>2.教学质量保障体系建设现状调查高校联络人信息表</w:t>
      </w:r>
    </w:p>
    <w:p>
      <w:pPr>
        <w:ind w:firstLine="1600" w:firstLineChars="500"/>
        <w:rPr>
          <w:rFonts w:hint="eastAsia" w:ascii="仿宋_GB2312" w:hAnsi="仿宋" w:cs="Times New Roman"/>
          <w:kern w:val="0"/>
          <w:sz w:val="32"/>
          <w:szCs w:val="32"/>
          <w:lang w:bidi="ar"/>
        </w:rPr>
      </w:pPr>
      <w:r>
        <w:rPr>
          <w:rFonts w:hint="eastAsia" w:ascii="仿宋_GB2312" w:hAnsi="仿宋" w:cs="Times New Roman"/>
          <w:kern w:val="0"/>
          <w:sz w:val="32"/>
          <w:szCs w:val="32"/>
          <w:lang w:bidi="ar"/>
        </w:rPr>
        <w:t>3.河南省</w:t>
      </w:r>
      <w:r>
        <w:rPr>
          <w:rFonts w:hint="eastAsia" w:ascii="仿宋_GB2312" w:hAnsi="仿宋" w:cs="仿宋_GB2312"/>
          <w:sz w:val="32"/>
          <w:szCs w:val="32"/>
        </w:rPr>
        <w:t>普通高等学校本科</w:t>
      </w:r>
      <w:r>
        <w:rPr>
          <w:rFonts w:hint="eastAsia" w:ascii="仿宋_GB2312" w:hAnsi="仿宋" w:cs="Times New Roman"/>
          <w:kern w:val="0"/>
          <w:sz w:val="32"/>
          <w:szCs w:val="32"/>
          <w:lang w:bidi="ar"/>
        </w:rPr>
        <w:t>教育教学评估专家推荐表</w:t>
      </w:r>
    </w:p>
    <w:p>
      <w:pPr>
        <w:ind w:firstLine="1600" w:firstLineChars="500"/>
        <w:rPr>
          <w:rFonts w:hint="eastAsia" w:ascii="仿宋_GB2312" w:hAnsi="仿宋" w:cs="Times New Roman"/>
          <w:kern w:val="0"/>
          <w:sz w:val="32"/>
          <w:szCs w:val="32"/>
          <w:lang w:bidi="ar"/>
        </w:rPr>
      </w:pPr>
      <w:r>
        <w:rPr>
          <w:rFonts w:hint="eastAsia" w:ascii="仿宋_GB2312" w:hAnsi="仿宋" w:cs="Times New Roman"/>
          <w:kern w:val="0"/>
          <w:sz w:val="32"/>
          <w:szCs w:val="32"/>
          <w:lang w:bidi="ar"/>
        </w:rPr>
        <w:t>4.河南</w:t>
      </w:r>
      <w:r>
        <w:rPr>
          <w:rFonts w:hint="eastAsia" w:ascii="仿宋_GB2312" w:hAnsi="仿宋" w:cs="Times New Roman"/>
          <w:spacing w:val="-16"/>
          <w:kern w:val="0"/>
          <w:sz w:val="32"/>
          <w:szCs w:val="32"/>
          <w:lang w:bidi="ar"/>
        </w:rPr>
        <w:t>省</w:t>
      </w:r>
      <w:r>
        <w:rPr>
          <w:rFonts w:hint="eastAsia" w:ascii="仿宋_GB2312" w:hAnsi="仿宋" w:cs="仿宋_GB2312"/>
          <w:spacing w:val="-16"/>
          <w:sz w:val="32"/>
          <w:szCs w:val="32"/>
        </w:rPr>
        <w:t>普通高等学校本科</w:t>
      </w:r>
      <w:r>
        <w:rPr>
          <w:rFonts w:hint="eastAsia" w:ascii="仿宋_GB2312" w:hAnsi="仿宋" w:cs="Times New Roman"/>
          <w:spacing w:val="-16"/>
          <w:kern w:val="0"/>
          <w:sz w:val="32"/>
          <w:szCs w:val="32"/>
          <w:lang w:bidi="ar"/>
        </w:rPr>
        <w:t>教育教学评估专家推荐</w:t>
      </w:r>
      <w:r>
        <w:rPr>
          <w:rFonts w:hint="eastAsia" w:ascii="仿宋_GB2312" w:hAnsi="仿宋" w:cs="仿宋_GB2312"/>
          <w:spacing w:val="-16"/>
          <w:sz w:val="32"/>
          <w:szCs w:val="32"/>
        </w:rPr>
        <w:t>汇总表</w:t>
      </w:r>
    </w:p>
    <w:p>
      <w:pPr>
        <w:ind w:firstLine="640" w:firstLineChars="200"/>
        <w:rPr>
          <w:rFonts w:hint="eastAsia" w:ascii="仿宋_GB2312" w:hAnsi="Times New Roman" w:cs="Times New Roman"/>
          <w:kern w:val="0"/>
          <w:sz w:val="32"/>
          <w:szCs w:val="32"/>
          <w:lang w:bidi="ar"/>
        </w:rPr>
      </w:pPr>
    </w:p>
    <w:p>
      <w:pPr>
        <w:ind w:firstLine="640" w:firstLineChars="200"/>
        <w:rPr>
          <w:rFonts w:hint="eastAsia" w:ascii="仿宋_GB2312" w:hAnsi="Times New Roman" w:cs="Times New Roman"/>
          <w:kern w:val="0"/>
          <w:sz w:val="32"/>
          <w:szCs w:val="32"/>
          <w:lang w:bidi="ar"/>
        </w:rPr>
      </w:pPr>
    </w:p>
    <w:p>
      <w:pPr>
        <w:ind w:firstLine="640" w:firstLineChars="200"/>
        <w:rPr>
          <w:rFonts w:hint="eastAsia" w:ascii="仿宋_GB2312" w:hAnsi="Times New Roman" w:cs="Times New Roman"/>
          <w:kern w:val="0"/>
          <w:sz w:val="32"/>
          <w:szCs w:val="32"/>
          <w:lang w:bidi="ar"/>
        </w:rPr>
      </w:pPr>
    </w:p>
    <w:p>
      <w:pPr>
        <w:ind w:firstLine="5152" w:firstLineChars="1610"/>
        <w:rPr>
          <w:rFonts w:hint="eastAsia" w:ascii="仿宋_GB2312" w:hAnsi="Times New Roman" w:cs="Times New Roman"/>
          <w:kern w:val="0"/>
          <w:sz w:val="32"/>
          <w:szCs w:val="32"/>
          <w:lang w:bidi="ar"/>
        </w:rPr>
      </w:pPr>
      <w:r>
        <w:rPr>
          <w:rFonts w:hint="eastAsia" w:ascii="仿宋_GB2312" w:hAnsi="Times New Roman" w:cs="Times New Roman"/>
          <w:kern w:val="0"/>
          <w:sz w:val="32"/>
          <w:szCs w:val="32"/>
          <w:lang w:bidi="ar"/>
        </w:rPr>
        <w:t>2021年12月24日</w:t>
      </w:r>
    </w:p>
    <w:p>
      <w:pPr>
        <w:autoSpaceDE w:val="0"/>
        <w:autoSpaceDN w:val="0"/>
        <w:ind w:firstLine="640" w:firstLineChars="200"/>
        <w:rPr>
          <w:rFonts w:hint="eastAsia" w:ascii="仿宋_GB2312" w:hAnsi="仿宋"/>
          <w:bCs/>
          <w:sz w:val="32"/>
          <w:szCs w:val="32"/>
        </w:rPr>
      </w:pPr>
      <w:r>
        <w:rPr>
          <w:rFonts w:hint="eastAsia" w:ascii="仿宋_GB2312" w:hAnsi="仿宋"/>
          <w:bCs/>
          <w:sz w:val="32"/>
          <w:szCs w:val="32"/>
        </w:rPr>
        <w:t>（主动公开）</w:t>
      </w:r>
    </w:p>
    <w:p>
      <w:pPr>
        <w:ind w:left="-597" w:leftChars="-199" w:firstLine="597" w:firstLineChars="199"/>
        <w:rPr>
          <w:rFonts w:ascii="仿宋" w:hAnsi="仿宋" w:eastAsia="仿宋"/>
          <w:bCs/>
          <w:sz w:val="28"/>
          <w:szCs w:val="28"/>
        </w:rPr>
      </w:pPr>
      <w:r>
        <w:drawing>
          <wp:anchor distT="0" distB="0" distL="114300" distR="114300" simplePos="0" relativeHeight="251659264" behindDoc="1" locked="0" layoutInCell="1" allowOverlap="1">
            <wp:simplePos x="0" y="0"/>
            <wp:positionH relativeFrom="column">
              <wp:posOffset>3903345</wp:posOffset>
            </wp:positionH>
            <wp:positionV relativeFrom="paragraph">
              <wp:posOffset>1139825</wp:posOffset>
            </wp:positionV>
            <wp:extent cx="1788160" cy="477520"/>
            <wp:effectExtent l="0" t="0" r="2540" b="17780"/>
            <wp:wrapNone/>
            <wp:docPr id="1" name="图片 39" descr="教高函〔2021〕843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教高函〔2021〕843号"/>
                    <pic:cNvPicPr>
                      <a:picLocks noChangeAspect="1"/>
                    </pic:cNvPicPr>
                  </pic:nvPicPr>
                  <pic:blipFill>
                    <a:blip r:embed="rId10"/>
                    <a:stretch>
                      <a:fillRect/>
                    </a:stretch>
                  </pic:blipFill>
                  <pic:spPr>
                    <a:xfrm>
                      <a:off x="0" y="0"/>
                      <a:ext cx="1788160" cy="477520"/>
                    </a:xfrm>
                    <a:prstGeom prst="rect">
                      <a:avLst/>
                    </a:prstGeom>
                    <a:noFill/>
                    <a:ln>
                      <a:noFill/>
                    </a:ln>
                  </pic:spPr>
                </pic:pic>
              </a:graphicData>
            </a:graphic>
          </wp:anchor>
        </w:drawing>
      </w:r>
    </w:p>
    <w:p>
      <w:pPr>
        <w:autoSpaceDE w:val="0"/>
        <w:autoSpaceDN w:val="0"/>
        <w:adjustRightInd w:val="0"/>
        <w:spacing w:line="400" w:lineRule="exact"/>
        <w:jc w:val="left"/>
        <w:rPr>
          <w:rFonts w:ascii="仿宋" w:hAnsi="仿宋" w:eastAsia="仿宋"/>
          <w:bCs/>
          <w:sz w:val="28"/>
          <w:szCs w:val="28"/>
        </w:rPr>
        <w:sectPr>
          <w:footerReference r:id="rId3" w:type="default"/>
          <w:footerReference r:id="rId4" w:type="even"/>
          <w:type w:val="continuous"/>
          <w:pgSz w:w="11906" w:h="16838"/>
          <w:pgMar w:top="1644" w:right="1361" w:bottom="2268" w:left="1531" w:header="0" w:footer="1814" w:gutter="0"/>
          <w:cols w:space="720" w:num="1"/>
          <w:titlePg/>
          <w:docGrid w:type="linesAndChars" w:linePitch="587" w:charSpace="95"/>
        </w:sectPr>
      </w:pPr>
    </w:p>
    <w:p>
      <w:pPr>
        <w:ind w:firstLine="0"/>
        <w:rPr>
          <w:rFonts w:hint="eastAsia" w:ascii="黑体" w:hAnsi="黑体" w:eastAsia="黑体" w:cs="黑体"/>
          <w:sz w:val="32"/>
          <w:szCs w:val="32"/>
        </w:rPr>
      </w:pPr>
      <w:r>
        <w:rPr>
          <w:rFonts w:hint="eastAsia" w:ascii="黑体" w:hAnsi="黑体" w:eastAsia="黑体" w:cs="黑体"/>
          <w:sz w:val="32"/>
          <w:szCs w:val="32"/>
        </w:rPr>
        <w:t>附件1</w:t>
      </w:r>
    </w:p>
    <w:p>
      <w:pPr>
        <w:snapToGrid w:val="0"/>
        <w:ind w:firstLine="0"/>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教学质量保障体系建设现状调查数据表</w:t>
      </w:r>
    </w:p>
    <w:p>
      <w:pPr>
        <w:jc w:val="left"/>
        <w:rPr>
          <w:rFonts w:ascii="黑体" w:hAnsi="黑体" w:eastAsia="黑体"/>
        </w:rPr>
      </w:pPr>
      <w:r>
        <w:rPr>
          <w:rFonts w:hint="eastAsia" w:ascii="黑体" w:hAnsi="黑体" w:eastAsia="黑体"/>
        </w:rPr>
        <w:t>表</w:t>
      </w:r>
      <w:r>
        <w:rPr>
          <w:rFonts w:ascii="黑体" w:hAnsi="黑体" w:eastAsia="黑体"/>
        </w:rPr>
        <w:t>1.1</w:t>
      </w:r>
      <w:r>
        <w:rPr>
          <w:rFonts w:hint="eastAsia" w:ascii="黑体" w:hAnsi="黑体" w:eastAsia="黑体"/>
        </w:rPr>
        <w:t xml:space="preserve">  </w:t>
      </w:r>
      <w:r>
        <w:rPr>
          <w:rFonts w:ascii="黑体" w:hAnsi="黑体" w:eastAsia="黑体"/>
        </w:rPr>
        <w:t>学校教学质量保障机构</w:t>
      </w:r>
    </w:p>
    <w:tbl>
      <w:tblPr>
        <w:tblStyle w:val="12"/>
        <w:tblW w:w="14625" w:type="dxa"/>
        <w:jc w:val="center"/>
        <w:tblLayout w:type="autofit"/>
        <w:tblCellMar>
          <w:top w:w="0" w:type="dxa"/>
          <w:left w:w="108" w:type="dxa"/>
          <w:bottom w:w="0" w:type="dxa"/>
          <w:right w:w="108" w:type="dxa"/>
        </w:tblCellMar>
      </w:tblPr>
      <w:tblGrid>
        <w:gridCol w:w="2460"/>
        <w:gridCol w:w="2085"/>
        <w:gridCol w:w="2145"/>
        <w:gridCol w:w="3285"/>
        <w:gridCol w:w="1920"/>
        <w:gridCol w:w="2730"/>
      </w:tblGrid>
      <w:tr>
        <w:tblPrEx>
          <w:tblCellMar>
            <w:top w:w="0" w:type="dxa"/>
            <w:left w:w="108" w:type="dxa"/>
            <w:bottom w:w="0" w:type="dxa"/>
            <w:right w:w="108" w:type="dxa"/>
          </w:tblCellMar>
        </w:tblPrEx>
        <w:trPr>
          <w:trHeight w:val="954" w:hRule="atLeast"/>
          <w:jc w:val="center"/>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ascii="黑体" w:hAnsi="黑体" w:eastAsia="黑体"/>
                <w:bCs/>
                <w:color w:val="000000"/>
                <w:sz w:val="28"/>
                <w:szCs w:val="28"/>
              </w:rPr>
            </w:pPr>
            <w:r>
              <w:rPr>
                <w:rFonts w:hint="eastAsia" w:ascii="黑体" w:hAnsi="黑体" w:eastAsia="黑体"/>
                <w:bCs/>
                <w:color w:val="000000"/>
                <w:kern w:val="0"/>
                <w:sz w:val="28"/>
                <w:szCs w:val="28"/>
                <w:lang w:bidi="ar"/>
              </w:rPr>
              <w:t>学校名称</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ascii="黑体" w:hAnsi="黑体" w:eastAsia="黑体"/>
                <w:bCs/>
                <w:color w:val="000000"/>
                <w:sz w:val="28"/>
                <w:szCs w:val="28"/>
              </w:rPr>
            </w:pPr>
            <w:r>
              <w:rPr>
                <w:rFonts w:hint="eastAsia" w:ascii="黑体" w:hAnsi="黑体" w:eastAsia="黑体"/>
                <w:bCs/>
                <w:color w:val="000000"/>
                <w:kern w:val="0"/>
                <w:sz w:val="28"/>
                <w:szCs w:val="28"/>
                <w:lang w:bidi="ar"/>
              </w:rPr>
              <w:t>学校代码</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ascii="黑体" w:hAnsi="黑体" w:eastAsia="黑体"/>
                <w:bCs/>
                <w:color w:val="000000"/>
                <w:sz w:val="28"/>
                <w:szCs w:val="28"/>
              </w:rPr>
            </w:pPr>
            <w:r>
              <w:rPr>
                <w:rFonts w:hint="eastAsia" w:ascii="黑体" w:hAnsi="黑体" w:eastAsia="黑体"/>
                <w:bCs/>
                <w:color w:val="000000"/>
                <w:kern w:val="0"/>
                <w:sz w:val="28"/>
                <w:szCs w:val="28"/>
                <w:lang w:bidi="ar"/>
              </w:rPr>
              <w:t>类型</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ascii="黑体" w:hAnsi="黑体" w:eastAsia="黑体"/>
                <w:bCs/>
                <w:color w:val="000000"/>
                <w:sz w:val="28"/>
                <w:szCs w:val="28"/>
              </w:rPr>
            </w:pPr>
            <w:r>
              <w:rPr>
                <w:rFonts w:hint="eastAsia" w:ascii="黑体" w:hAnsi="黑体" w:eastAsia="黑体"/>
                <w:bCs/>
                <w:color w:val="000000"/>
                <w:kern w:val="0"/>
                <w:sz w:val="28"/>
                <w:szCs w:val="28"/>
                <w:lang w:bidi="ar"/>
              </w:rPr>
              <w:t>教学质量保障机构名称</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ascii="黑体" w:hAnsi="黑体" w:eastAsia="黑体"/>
                <w:bCs/>
                <w:color w:val="000000"/>
                <w:sz w:val="28"/>
                <w:szCs w:val="28"/>
              </w:rPr>
            </w:pPr>
            <w:r>
              <w:rPr>
                <w:rFonts w:hint="eastAsia" w:ascii="黑体" w:hAnsi="黑体" w:eastAsia="黑体"/>
                <w:bCs/>
                <w:color w:val="000000"/>
                <w:kern w:val="0"/>
                <w:sz w:val="28"/>
                <w:szCs w:val="28"/>
                <w:lang w:bidi="ar"/>
              </w:rPr>
              <w:t>级别</w:t>
            </w:r>
          </w:p>
        </w:tc>
        <w:tc>
          <w:tcPr>
            <w:tcW w:w="2730"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ascii="黑体" w:hAnsi="黑体" w:eastAsia="黑体"/>
                <w:bCs/>
                <w:color w:val="000000"/>
                <w:sz w:val="28"/>
                <w:szCs w:val="28"/>
              </w:rPr>
            </w:pPr>
            <w:r>
              <w:rPr>
                <w:rFonts w:hint="eastAsia" w:ascii="黑体" w:hAnsi="黑体" w:eastAsia="黑体"/>
                <w:bCs/>
                <w:color w:val="000000"/>
                <w:kern w:val="0"/>
                <w:sz w:val="28"/>
                <w:szCs w:val="28"/>
                <w:lang w:bidi="ar"/>
              </w:rPr>
              <w:t>性质</w:t>
            </w:r>
          </w:p>
        </w:tc>
      </w:tr>
      <w:tr>
        <w:tblPrEx>
          <w:tblCellMar>
            <w:top w:w="0" w:type="dxa"/>
            <w:left w:w="108" w:type="dxa"/>
            <w:bottom w:w="0" w:type="dxa"/>
            <w:right w:w="108" w:type="dxa"/>
          </w:tblCellMar>
        </w:tblPrEx>
        <w:trPr>
          <w:trHeight w:val="95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snapToGrid w:val="0"/>
              <w:rPr>
                <w:rFonts w:ascii="黑体" w:hAnsi="黑体" w:eastAsia="黑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napToGrid w:val="0"/>
              <w:rPr>
                <w:rFonts w:ascii="黑体" w:hAnsi="黑体" w:eastAsia="黑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napToGrid w:val="0"/>
              <w:rPr>
                <w:rFonts w:ascii="黑体" w:hAnsi="黑体" w:eastAsia="黑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napToGrid w:val="0"/>
              <w:rPr>
                <w:rFonts w:ascii="黑体" w:hAnsi="黑体" w:eastAsia="黑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napToGrid w:val="0"/>
              <w:rPr>
                <w:rFonts w:ascii="黑体" w:hAnsi="黑体" w:eastAsia="黑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napToGrid w:val="0"/>
              <w:rPr>
                <w:rFonts w:ascii="黑体" w:hAnsi="黑体" w:eastAsia="黑体"/>
                <w:color w:val="000000"/>
                <w:sz w:val="28"/>
                <w:szCs w:val="28"/>
              </w:rPr>
            </w:pPr>
          </w:p>
        </w:tc>
      </w:tr>
    </w:tbl>
    <w:p>
      <w:pPr>
        <w:spacing w:line="460" w:lineRule="exact"/>
        <w:ind w:firstLine="560" w:firstLineChars="200"/>
        <w:jc w:val="left"/>
        <w:rPr>
          <w:rFonts w:hint="eastAsia" w:ascii="仿宋_GB2312"/>
          <w:sz w:val="28"/>
          <w:szCs w:val="28"/>
        </w:rPr>
      </w:pPr>
      <w:r>
        <w:rPr>
          <w:rFonts w:hint="eastAsia" w:ascii="仿宋_GB2312"/>
          <w:sz w:val="28"/>
          <w:szCs w:val="28"/>
        </w:rPr>
        <w:t>指标解释：</w:t>
      </w:r>
    </w:p>
    <w:p>
      <w:pPr>
        <w:spacing w:line="460" w:lineRule="exact"/>
        <w:ind w:left="838" w:leftChars="186" w:hanging="280" w:hangingChars="100"/>
        <w:jc w:val="left"/>
        <w:rPr>
          <w:rFonts w:hint="eastAsia" w:ascii="仿宋_GB2312"/>
          <w:sz w:val="28"/>
          <w:szCs w:val="28"/>
        </w:rPr>
      </w:pPr>
      <w:r>
        <w:rPr>
          <w:rFonts w:hint="eastAsia" w:ascii="仿宋_GB2312"/>
          <w:sz w:val="28"/>
          <w:szCs w:val="28"/>
        </w:rPr>
        <w:t>1.教学质量保障机构名称具体指负责该项业务的部门名称，如:教学质量监控与评估中心、教学质量管理科等；</w:t>
      </w:r>
    </w:p>
    <w:p>
      <w:pPr>
        <w:spacing w:line="460" w:lineRule="exact"/>
        <w:ind w:firstLine="560" w:firstLineChars="200"/>
        <w:jc w:val="left"/>
        <w:rPr>
          <w:rFonts w:hint="eastAsia" w:ascii="仿宋_GB2312"/>
          <w:sz w:val="28"/>
          <w:szCs w:val="28"/>
        </w:rPr>
      </w:pPr>
      <w:r>
        <w:rPr>
          <w:rFonts w:hint="eastAsia" w:ascii="仿宋_GB2312"/>
          <w:sz w:val="28"/>
          <w:szCs w:val="28"/>
        </w:rPr>
        <w:t>2.级别指处级或副处级或科级；</w:t>
      </w:r>
    </w:p>
    <w:p>
      <w:pPr>
        <w:spacing w:line="460" w:lineRule="exact"/>
        <w:ind w:firstLine="560" w:firstLineChars="200"/>
        <w:jc w:val="left"/>
        <w:rPr>
          <w:rFonts w:hint="eastAsia" w:ascii="仿宋_GB2312"/>
          <w:sz w:val="28"/>
          <w:szCs w:val="28"/>
        </w:rPr>
      </w:pPr>
      <w:r>
        <w:rPr>
          <w:rFonts w:hint="eastAsia" w:ascii="仿宋_GB2312"/>
          <w:sz w:val="28"/>
          <w:szCs w:val="28"/>
        </w:rPr>
        <w:t>3.性质指独立或教务处联办或其他部门联办；</w:t>
      </w:r>
    </w:p>
    <w:p>
      <w:pPr>
        <w:spacing w:line="460" w:lineRule="exact"/>
        <w:ind w:firstLine="560" w:firstLineChars="200"/>
        <w:jc w:val="left"/>
        <w:rPr>
          <w:rFonts w:hint="eastAsia" w:ascii="仿宋_GB2312"/>
          <w:sz w:val="28"/>
          <w:szCs w:val="28"/>
        </w:rPr>
      </w:pPr>
      <w:r>
        <w:rPr>
          <w:rFonts w:hint="eastAsia" w:ascii="仿宋_GB2312"/>
          <w:sz w:val="28"/>
          <w:szCs w:val="28"/>
        </w:rPr>
        <w:t>4.学校名称要写全称；</w:t>
      </w:r>
    </w:p>
    <w:p>
      <w:pPr>
        <w:spacing w:line="460" w:lineRule="exact"/>
        <w:ind w:firstLine="560" w:firstLineChars="200"/>
        <w:jc w:val="left"/>
        <w:rPr>
          <w:rFonts w:hint="eastAsia" w:ascii="仿宋_GB2312"/>
          <w:sz w:val="28"/>
          <w:szCs w:val="28"/>
        </w:rPr>
      </w:pPr>
      <w:r>
        <w:rPr>
          <w:rFonts w:hint="eastAsia" w:ascii="仿宋_GB2312"/>
          <w:sz w:val="28"/>
          <w:szCs w:val="28"/>
        </w:rPr>
        <w:t>5.类型选择：综合、理工、农业、林业、医药、师范、语文、财经、政法、体育、艺术、民族院校。</w:t>
      </w:r>
    </w:p>
    <w:p>
      <w:pPr>
        <w:jc w:val="left"/>
        <w:rPr>
          <w:rFonts w:ascii="黑体" w:hAnsi="黑体" w:eastAsia="黑体"/>
        </w:rPr>
        <w:sectPr>
          <w:pgSz w:w="16838" w:h="11906" w:orient="landscape"/>
          <w:pgMar w:top="1361" w:right="2268" w:bottom="1531" w:left="1644" w:header="0" w:footer="1814" w:gutter="0"/>
          <w:cols w:space="720" w:num="1"/>
          <w:docGrid w:type="linesAndChars" w:linePitch="587" w:charSpace="95"/>
        </w:sectPr>
      </w:pPr>
    </w:p>
    <w:p>
      <w:pPr>
        <w:jc w:val="left"/>
        <w:rPr>
          <w:rFonts w:ascii="黑体" w:hAnsi="黑体" w:eastAsia="黑体"/>
        </w:rPr>
      </w:pPr>
      <w:r>
        <w:rPr>
          <w:rFonts w:hint="eastAsia" w:ascii="黑体" w:hAnsi="黑体" w:eastAsia="黑体"/>
        </w:rPr>
        <w:t>表</w:t>
      </w:r>
      <w:r>
        <w:rPr>
          <w:rFonts w:ascii="黑体" w:hAnsi="黑体" w:eastAsia="黑体"/>
        </w:rPr>
        <w:t>1.2</w:t>
      </w:r>
      <w:r>
        <w:rPr>
          <w:rFonts w:hint="eastAsia" w:ascii="黑体" w:hAnsi="黑体" w:eastAsia="黑体"/>
        </w:rPr>
        <w:t xml:space="preserve">  </w:t>
      </w:r>
      <w:r>
        <w:rPr>
          <w:rFonts w:ascii="黑体" w:hAnsi="黑体" w:eastAsia="黑体"/>
        </w:rPr>
        <w:t>学校教学质量保障机构专职人员情况表</w:t>
      </w:r>
    </w:p>
    <w:tbl>
      <w:tblPr>
        <w:tblStyle w:val="12"/>
        <w:tblW w:w="14495" w:type="dxa"/>
        <w:jc w:val="center"/>
        <w:tblLayout w:type="fixed"/>
        <w:tblCellMar>
          <w:top w:w="0" w:type="dxa"/>
          <w:left w:w="108" w:type="dxa"/>
          <w:bottom w:w="0" w:type="dxa"/>
          <w:right w:w="108" w:type="dxa"/>
        </w:tblCellMar>
      </w:tblPr>
      <w:tblGrid>
        <w:gridCol w:w="1072"/>
        <w:gridCol w:w="783"/>
        <w:gridCol w:w="1107"/>
        <w:gridCol w:w="1333"/>
        <w:gridCol w:w="1471"/>
        <w:gridCol w:w="1369"/>
        <w:gridCol w:w="1960"/>
        <w:gridCol w:w="2268"/>
        <w:gridCol w:w="1266"/>
        <w:gridCol w:w="1866"/>
      </w:tblGrid>
      <w:tr>
        <w:tblPrEx>
          <w:tblCellMar>
            <w:top w:w="0" w:type="dxa"/>
            <w:left w:w="108" w:type="dxa"/>
            <w:bottom w:w="0" w:type="dxa"/>
            <w:right w:w="108" w:type="dxa"/>
          </w:tblCellMar>
        </w:tblPrEx>
        <w:trPr>
          <w:trHeight w:val="729" w:hRule="atLeast"/>
          <w:jc w:val="center"/>
        </w:trPr>
        <w:tc>
          <w:tcPr>
            <w:tcW w:w="1072"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黑体" w:hAnsi="黑体" w:eastAsia="黑体"/>
                <w:bCs/>
                <w:color w:val="000000"/>
                <w:sz w:val="28"/>
                <w:szCs w:val="28"/>
              </w:rPr>
            </w:pPr>
            <w:r>
              <w:rPr>
                <w:rFonts w:hint="eastAsia" w:ascii="黑体" w:hAnsi="黑体" w:eastAsia="黑体"/>
                <w:bCs/>
                <w:color w:val="000000"/>
                <w:kern w:val="0"/>
                <w:sz w:val="28"/>
                <w:szCs w:val="28"/>
                <w:lang w:bidi="ar"/>
              </w:rPr>
              <w:t>序号</w:t>
            </w:r>
          </w:p>
        </w:tc>
        <w:tc>
          <w:tcPr>
            <w:tcW w:w="78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黑体" w:hAnsi="黑体" w:eastAsia="黑体"/>
                <w:bCs/>
                <w:color w:val="000000"/>
                <w:sz w:val="28"/>
                <w:szCs w:val="28"/>
              </w:rPr>
            </w:pPr>
            <w:r>
              <w:rPr>
                <w:rFonts w:hint="eastAsia" w:ascii="黑体" w:hAnsi="黑体" w:eastAsia="黑体"/>
                <w:bCs/>
                <w:color w:val="000000"/>
                <w:kern w:val="0"/>
                <w:sz w:val="28"/>
                <w:szCs w:val="28"/>
                <w:lang w:bidi="ar"/>
              </w:rPr>
              <w:t>姓名</w:t>
            </w:r>
          </w:p>
        </w:tc>
        <w:tc>
          <w:tcPr>
            <w:tcW w:w="1107"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黑体" w:hAnsi="黑体" w:eastAsia="黑体"/>
                <w:bCs/>
                <w:color w:val="000000"/>
                <w:sz w:val="28"/>
                <w:szCs w:val="28"/>
              </w:rPr>
            </w:pPr>
            <w:r>
              <w:rPr>
                <w:rFonts w:hint="eastAsia" w:ascii="黑体" w:hAnsi="黑体" w:eastAsia="黑体"/>
                <w:bCs/>
                <w:color w:val="000000"/>
                <w:kern w:val="0"/>
                <w:sz w:val="28"/>
                <w:szCs w:val="28"/>
                <w:lang w:bidi="ar"/>
              </w:rPr>
              <w:t>性别</w:t>
            </w:r>
          </w:p>
        </w:tc>
        <w:tc>
          <w:tcPr>
            <w:tcW w:w="13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黑体" w:hAnsi="黑体" w:eastAsia="黑体"/>
                <w:bCs/>
                <w:color w:val="000000"/>
                <w:sz w:val="28"/>
                <w:szCs w:val="28"/>
              </w:rPr>
            </w:pPr>
            <w:r>
              <w:rPr>
                <w:rFonts w:hint="eastAsia" w:ascii="黑体" w:hAnsi="黑体" w:eastAsia="黑体"/>
                <w:bCs/>
                <w:color w:val="000000"/>
                <w:kern w:val="0"/>
                <w:sz w:val="28"/>
                <w:szCs w:val="28"/>
                <w:lang w:bidi="ar"/>
              </w:rPr>
              <w:t>职务</w:t>
            </w:r>
          </w:p>
        </w:tc>
        <w:tc>
          <w:tcPr>
            <w:tcW w:w="1471"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黑体" w:hAnsi="黑体" w:eastAsia="黑体"/>
                <w:bCs/>
                <w:color w:val="000000"/>
                <w:sz w:val="28"/>
                <w:szCs w:val="28"/>
              </w:rPr>
            </w:pPr>
            <w:r>
              <w:rPr>
                <w:rFonts w:hint="eastAsia" w:ascii="黑体" w:hAnsi="黑体" w:eastAsia="黑体"/>
                <w:bCs/>
                <w:color w:val="000000"/>
                <w:kern w:val="0"/>
                <w:sz w:val="28"/>
                <w:szCs w:val="28"/>
                <w:lang w:bidi="ar"/>
              </w:rPr>
              <w:t>级别</w:t>
            </w:r>
          </w:p>
        </w:tc>
        <w:tc>
          <w:tcPr>
            <w:tcW w:w="1369"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黑体" w:hAnsi="黑体" w:eastAsia="黑体"/>
                <w:bCs/>
                <w:color w:val="000000"/>
                <w:sz w:val="28"/>
                <w:szCs w:val="28"/>
              </w:rPr>
            </w:pPr>
            <w:r>
              <w:rPr>
                <w:rFonts w:hint="eastAsia" w:ascii="黑体" w:hAnsi="黑体" w:eastAsia="黑体"/>
                <w:bCs/>
                <w:color w:val="000000"/>
                <w:kern w:val="0"/>
                <w:sz w:val="28"/>
                <w:szCs w:val="28"/>
                <w:lang w:bidi="ar"/>
              </w:rPr>
              <w:t>职称</w:t>
            </w:r>
          </w:p>
        </w:tc>
        <w:tc>
          <w:tcPr>
            <w:tcW w:w="1960"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黑体" w:hAnsi="黑体" w:eastAsia="黑体"/>
                <w:bCs/>
                <w:color w:val="000000"/>
                <w:sz w:val="28"/>
                <w:szCs w:val="28"/>
              </w:rPr>
            </w:pPr>
            <w:r>
              <w:rPr>
                <w:rFonts w:hint="eastAsia" w:ascii="黑体" w:hAnsi="黑体" w:eastAsia="黑体"/>
                <w:bCs/>
                <w:color w:val="000000"/>
                <w:kern w:val="0"/>
                <w:sz w:val="28"/>
                <w:szCs w:val="28"/>
                <w:lang w:bidi="ar"/>
              </w:rPr>
              <w:t>学历</w:t>
            </w:r>
          </w:p>
        </w:tc>
        <w:tc>
          <w:tcPr>
            <w:tcW w:w="2268"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黑体" w:hAnsi="黑体" w:eastAsia="黑体"/>
                <w:bCs/>
                <w:color w:val="000000"/>
                <w:sz w:val="28"/>
                <w:szCs w:val="28"/>
              </w:rPr>
            </w:pPr>
            <w:r>
              <w:rPr>
                <w:rFonts w:hint="eastAsia" w:ascii="黑体" w:hAnsi="黑体" w:eastAsia="黑体"/>
                <w:bCs/>
                <w:color w:val="000000"/>
                <w:kern w:val="0"/>
                <w:sz w:val="28"/>
                <w:szCs w:val="28"/>
                <w:lang w:bidi="ar"/>
              </w:rPr>
              <w:t>最高学位</w:t>
            </w:r>
          </w:p>
        </w:tc>
        <w:tc>
          <w:tcPr>
            <w:tcW w:w="1266"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黑体" w:hAnsi="黑体" w:eastAsia="黑体"/>
                <w:bCs/>
                <w:color w:val="000000"/>
                <w:sz w:val="28"/>
                <w:szCs w:val="28"/>
              </w:rPr>
            </w:pPr>
            <w:r>
              <w:rPr>
                <w:rFonts w:hint="eastAsia" w:ascii="黑体" w:hAnsi="黑体" w:eastAsia="黑体"/>
                <w:bCs/>
                <w:color w:val="000000"/>
                <w:kern w:val="0"/>
                <w:sz w:val="28"/>
                <w:szCs w:val="28"/>
                <w:lang w:bidi="ar"/>
              </w:rPr>
              <w:t>出生年月</w:t>
            </w:r>
          </w:p>
        </w:tc>
        <w:tc>
          <w:tcPr>
            <w:tcW w:w="1866"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黑体" w:hAnsi="黑体" w:eastAsia="黑体"/>
                <w:bCs/>
                <w:color w:val="000000"/>
                <w:sz w:val="28"/>
                <w:szCs w:val="28"/>
              </w:rPr>
            </w:pPr>
            <w:r>
              <w:rPr>
                <w:rFonts w:hint="eastAsia" w:ascii="黑体" w:hAnsi="黑体" w:eastAsia="黑体"/>
                <w:bCs/>
                <w:color w:val="000000"/>
                <w:kern w:val="0"/>
                <w:sz w:val="28"/>
                <w:szCs w:val="28"/>
                <w:lang w:bidi="ar"/>
              </w:rPr>
              <w:t>学科类别</w:t>
            </w:r>
          </w:p>
        </w:tc>
      </w:tr>
      <w:tr>
        <w:tblPrEx>
          <w:tblCellMar>
            <w:top w:w="0" w:type="dxa"/>
            <w:left w:w="108" w:type="dxa"/>
            <w:bottom w:w="0" w:type="dxa"/>
            <w:right w:w="108" w:type="dxa"/>
          </w:tblCellMar>
        </w:tblPrEx>
        <w:trPr>
          <w:trHeight w:val="729" w:hRule="atLeast"/>
          <w:jc w:val="center"/>
        </w:trPr>
        <w:tc>
          <w:tcPr>
            <w:tcW w:w="1072"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1（示例）</w:t>
            </w:r>
          </w:p>
        </w:tc>
        <w:tc>
          <w:tcPr>
            <w:tcW w:w="78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张三</w:t>
            </w:r>
          </w:p>
        </w:tc>
        <w:tc>
          <w:tcPr>
            <w:tcW w:w="1107"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男</w:t>
            </w:r>
          </w:p>
        </w:tc>
        <w:tc>
          <w:tcPr>
            <w:tcW w:w="13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处长</w:t>
            </w:r>
          </w:p>
        </w:tc>
        <w:tc>
          <w:tcPr>
            <w:tcW w:w="1471"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正处级</w:t>
            </w:r>
          </w:p>
        </w:tc>
        <w:tc>
          <w:tcPr>
            <w:tcW w:w="1369"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教授</w:t>
            </w:r>
          </w:p>
        </w:tc>
        <w:tc>
          <w:tcPr>
            <w:tcW w:w="1960"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博士研究生</w:t>
            </w:r>
          </w:p>
        </w:tc>
        <w:tc>
          <w:tcPr>
            <w:tcW w:w="2268"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博士</w:t>
            </w:r>
          </w:p>
        </w:tc>
        <w:tc>
          <w:tcPr>
            <w:tcW w:w="1266"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197508</w:t>
            </w:r>
          </w:p>
        </w:tc>
        <w:tc>
          <w:tcPr>
            <w:tcW w:w="1866"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中国语言文学</w:t>
            </w:r>
          </w:p>
        </w:tc>
      </w:tr>
      <w:tr>
        <w:tblPrEx>
          <w:tblCellMar>
            <w:top w:w="0" w:type="dxa"/>
            <w:left w:w="108" w:type="dxa"/>
            <w:bottom w:w="0" w:type="dxa"/>
            <w:right w:w="108" w:type="dxa"/>
          </w:tblCellMar>
        </w:tblPrEx>
        <w:trPr>
          <w:trHeight w:val="729" w:hRule="atLeast"/>
          <w:jc w:val="center"/>
        </w:trPr>
        <w:tc>
          <w:tcPr>
            <w:tcW w:w="1072"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rPr>
                <w:rFonts w:hint="eastAsia" w:ascii="仿宋_GB2312" w:hAnsi="宋体"/>
                <w:sz w:val="28"/>
                <w:szCs w:val="28"/>
              </w:rPr>
            </w:pPr>
          </w:p>
        </w:tc>
        <w:tc>
          <w:tcPr>
            <w:tcW w:w="78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rPr>
                <w:rFonts w:hint="eastAsia" w:ascii="仿宋_GB2312" w:hAnsi="宋体"/>
                <w:sz w:val="28"/>
                <w:szCs w:val="28"/>
              </w:rPr>
            </w:pPr>
          </w:p>
        </w:tc>
        <w:tc>
          <w:tcPr>
            <w:tcW w:w="1107"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rPr>
                <w:rFonts w:hint="eastAsia" w:ascii="仿宋_GB2312" w:hAnsi="宋体"/>
                <w:sz w:val="28"/>
                <w:szCs w:val="28"/>
              </w:rPr>
            </w:pPr>
          </w:p>
        </w:tc>
        <w:tc>
          <w:tcPr>
            <w:tcW w:w="13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rPr>
                <w:rFonts w:hint="eastAsia" w:ascii="仿宋_GB2312" w:hAnsi="宋体"/>
                <w:sz w:val="28"/>
                <w:szCs w:val="28"/>
              </w:rPr>
            </w:pPr>
          </w:p>
        </w:tc>
        <w:tc>
          <w:tcPr>
            <w:tcW w:w="1471"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rPr>
                <w:rFonts w:hint="eastAsia" w:ascii="仿宋_GB2312" w:hAnsi="宋体"/>
                <w:sz w:val="28"/>
                <w:szCs w:val="28"/>
              </w:rPr>
            </w:pPr>
          </w:p>
        </w:tc>
        <w:tc>
          <w:tcPr>
            <w:tcW w:w="1369"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rPr>
                <w:rFonts w:hint="eastAsia" w:ascii="仿宋_GB2312" w:hAnsi="宋体"/>
                <w:sz w:val="28"/>
                <w:szCs w:val="28"/>
              </w:rPr>
            </w:pPr>
          </w:p>
        </w:tc>
        <w:tc>
          <w:tcPr>
            <w:tcW w:w="1960"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rPr>
                <w:rFonts w:hint="eastAsia" w:ascii="仿宋_GB2312" w:hAnsi="宋体"/>
                <w:sz w:val="28"/>
                <w:szCs w:val="28"/>
              </w:rPr>
            </w:pPr>
          </w:p>
        </w:tc>
        <w:tc>
          <w:tcPr>
            <w:tcW w:w="2268"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rPr>
                <w:rFonts w:hint="eastAsia" w:ascii="仿宋_GB2312" w:hAnsi="宋体"/>
                <w:sz w:val="28"/>
                <w:szCs w:val="28"/>
              </w:rPr>
            </w:pPr>
          </w:p>
        </w:tc>
        <w:tc>
          <w:tcPr>
            <w:tcW w:w="1266"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rPr>
                <w:rFonts w:hint="eastAsia" w:ascii="仿宋_GB2312" w:hAnsi="宋体"/>
                <w:sz w:val="28"/>
                <w:szCs w:val="28"/>
              </w:rPr>
            </w:pPr>
          </w:p>
        </w:tc>
        <w:tc>
          <w:tcPr>
            <w:tcW w:w="1866"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ind w:firstLine="0"/>
              <w:jc w:val="center"/>
              <w:rPr>
                <w:rFonts w:hint="eastAsia" w:ascii="仿宋_GB2312" w:hAnsi="宋体"/>
                <w:sz w:val="28"/>
                <w:szCs w:val="28"/>
              </w:rPr>
            </w:pPr>
          </w:p>
        </w:tc>
      </w:tr>
    </w:tbl>
    <w:p>
      <w:pPr>
        <w:spacing w:line="460" w:lineRule="exact"/>
        <w:ind w:firstLine="560" w:firstLineChars="200"/>
        <w:jc w:val="left"/>
        <w:rPr>
          <w:rFonts w:ascii="仿宋_GB2312"/>
          <w:sz w:val="28"/>
          <w:szCs w:val="28"/>
        </w:rPr>
      </w:pPr>
      <w:r>
        <w:rPr>
          <w:rFonts w:hint="eastAsia" w:ascii="仿宋_GB2312"/>
          <w:sz w:val="28"/>
          <w:szCs w:val="28"/>
        </w:rPr>
        <w:t>指标解释：</w:t>
      </w:r>
    </w:p>
    <w:p>
      <w:pPr>
        <w:spacing w:line="460" w:lineRule="exact"/>
        <w:ind w:firstLine="560" w:firstLineChars="200"/>
        <w:jc w:val="left"/>
        <w:rPr>
          <w:rFonts w:ascii="仿宋_GB2312"/>
          <w:sz w:val="28"/>
          <w:szCs w:val="28"/>
        </w:rPr>
      </w:pPr>
      <w:r>
        <w:rPr>
          <w:rFonts w:hint="eastAsia" w:ascii="仿宋_GB2312"/>
          <w:sz w:val="28"/>
          <w:szCs w:val="28"/>
        </w:rPr>
        <w:t>1.人员统计中不含校领导，只填写学校教学质量保障机构的专职人员；</w:t>
      </w:r>
    </w:p>
    <w:p>
      <w:pPr>
        <w:spacing w:line="460" w:lineRule="exact"/>
        <w:ind w:firstLine="560" w:firstLineChars="200"/>
        <w:jc w:val="left"/>
        <w:rPr>
          <w:rFonts w:ascii="仿宋_GB2312"/>
          <w:sz w:val="28"/>
          <w:szCs w:val="28"/>
        </w:rPr>
      </w:pPr>
      <w:r>
        <w:rPr>
          <w:rFonts w:hint="eastAsia" w:ascii="仿宋_GB2312"/>
          <w:sz w:val="28"/>
          <w:szCs w:val="28"/>
        </w:rPr>
        <w:t>2.职务填处长（主任）、副处长（副主任）、科长、副科长、科员；</w:t>
      </w:r>
    </w:p>
    <w:p>
      <w:pPr>
        <w:spacing w:line="460" w:lineRule="exact"/>
        <w:ind w:firstLine="560" w:firstLineChars="200"/>
        <w:jc w:val="left"/>
        <w:rPr>
          <w:rFonts w:ascii="仿宋_GB2312"/>
          <w:sz w:val="28"/>
          <w:szCs w:val="28"/>
        </w:rPr>
      </w:pPr>
      <w:r>
        <w:rPr>
          <w:rFonts w:hint="eastAsia" w:ascii="仿宋_GB2312"/>
          <w:sz w:val="28"/>
          <w:szCs w:val="28"/>
        </w:rPr>
        <w:t>3.级别填正处级、副处级、正科级、副科级、科员级；</w:t>
      </w:r>
    </w:p>
    <w:p>
      <w:pPr>
        <w:spacing w:line="460" w:lineRule="exact"/>
        <w:ind w:firstLine="560" w:firstLineChars="200"/>
        <w:jc w:val="left"/>
        <w:rPr>
          <w:rFonts w:ascii="仿宋_GB2312"/>
          <w:sz w:val="28"/>
          <w:szCs w:val="28"/>
        </w:rPr>
      </w:pPr>
      <w:r>
        <w:rPr>
          <w:rFonts w:hint="eastAsia" w:ascii="仿宋_GB2312"/>
          <w:sz w:val="28"/>
          <w:szCs w:val="28"/>
        </w:rPr>
        <w:t>4.职称填教授、副教授、讲师、助教、其他正高级、其他副高级、其他中级、其他初级、未评级；</w:t>
      </w:r>
    </w:p>
    <w:p>
      <w:pPr>
        <w:spacing w:line="460" w:lineRule="exact"/>
        <w:ind w:firstLine="560" w:firstLineChars="200"/>
        <w:jc w:val="left"/>
        <w:rPr>
          <w:rFonts w:ascii="仿宋_GB2312"/>
          <w:sz w:val="28"/>
          <w:szCs w:val="28"/>
        </w:rPr>
      </w:pPr>
      <w:r>
        <w:rPr>
          <w:rFonts w:hint="eastAsia" w:ascii="仿宋_GB2312"/>
          <w:sz w:val="28"/>
          <w:szCs w:val="28"/>
        </w:rPr>
        <w:t>5.学历填博士研究生、硕士研究生、大学本科、专科及以下；</w:t>
      </w:r>
    </w:p>
    <w:p>
      <w:pPr>
        <w:spacing w:line="460" w:lineRule="exact"/>
        <w:ind w:firstLine="560" w:firstLineChars="200"/>
        <w:jc w:val="left"/>
        <w:rPr>
          <w:rFonts w:ascii="仿宋_GB2312"/>
          <w:sz w:val="28"/>
          <w:szCs w:val="28"/>
        </w:rPr>
      </w:pPr>
      <w:r>
        <w:rPr>
          <w:rFonts w:hint="eastAsia" w:ascii="仿宋_GB2312"/>
          <w:sz w:val="28"/>
          <w:szCs w:val="28"/>
        </w:rPr>
        <w:t>6.学位填博士、硕士、学士、其他；</w:t>
      </w:r>
    </w:p>
    <w:p>
      <w:pPr>
        <w:spacing w:line="460" w:lineRule="exact"/>
        <w:ind w:firstLine="560" w:firstLineChars="200"/>
        <w:jc w:val="left"/>
        <w:rPr>
          <w:rFonts w:ascii="仿宋_GB2312"/>
          <w:sz w:val="28"/>
          <w:szCs w:val="28"/>
        </w:rPr>
      </w:pPr>
      <w:r>
        <w:rPr>
          <w:rFonts w:hint="eastAsia" w:ascii="仿宋_GB2312"/>
          <w:sz w:val="28"/>
          <w:szCs w:val="28"/>
        </w:rPr>
        <w:t>7.出生年月填六位阿拉伯数字，如197508；</w:t>
      </w:r>
    </w:p>
    <w:p>
      <w:pPr>
        <w:spacing w:line="460" w:lineRule="exact"/>
        <w:ind w:left="838" w:leftChars="186" w:hanging="280" w:hangingChars="100"/>
        <w:jc w:val="left"/>
        <w:rPr>
          <w:rFonts w:ascii="仿宋_GB2312"/>
          <w:sz w:val="28"/>
          <w:szCs w:val="28"/>
        </w:rPr>
      </w:pPr>
      <w:r>
        <w:rPr>
          <w:rFonts w:hint="eastAsia" w:ascii="仿宋_GB2312"/>
          <w:sz w:val="28"/>
          <w:szCs w:val="28"/>
        </w:rPr>
        <w:t>8.学科类别填最高学位对应的学科名称，按一级学科目录填写，参照《学位授予和人才培养学科目录（2018年）》。</w:t>
      </w:r>
    </w:p>
    <w:p>
      <w:pPr>
        <w:jc w:val="left"/>
        <w:rPr>
          <w:rFonts w:hint="eastAsia"/>
        </w:rPr>
      </w:pPr>
    </w:p>
    <w:p>
      <w:pPr>
        <w:jc w:val="left"/>
        <w:rPr>
          <w:rFonts w:hint="eastAsia"/>
        </w:rPr>
      </w:pPr>
    </w:p>
    <w:p>
      <w:pPr>
        <w:jc w:val="left"/>
        <w:rPr>
          <w:rFonts w:ascii="黑体" w:hAnsi="黑体" w:eastAsia="黑体"/>
        </w:rPr>
      </w:pPr>
      <w:r>
        <w:rPr>
          <w:rFonts w:hint="eastAsia" w:ascii="黑体" w:hAnsi="黑体" w:eastAsia="黑体"/>
        </w:rPr>
        <w:t>表</w:t>
      </w:r>
      <w:r>
        <w:rPr>
          <w:rFonts w:ascii="黑体" w:hAnsi="黑体" w:eastAsia="黑体"/>
        </w:rPr>
        <w:t>1.</w:t>
      </w:r>
      <w:r>
        <w:rPr>
          <w:rFonts w:hint="eastAsia" w:ascii="黑体" w:hAnsi="黑体" w:eastAsia="黑体"/>
        </w:rPr>
        <w:t>3  学校教学督导委员会人员情况表</w:t>
      </w:r>
    </w:p>
    <w:tbl>
      <w:tblPr>
        <w:tblStyle w:val="12"/>
        <w:tblW w:w="14188" w:type="dxa"/>
        <w:jc w:val="center"/>
        <w:tblLayout w:type="fixed"/>
        <w:tblCellMar>
          <w:top w:w="0" w:type="dxa"/>
          <w:left w:w="108" w:type="dxa"/>
          <w:bottom w:w="0" w:type="dxa"/>
          <w:right w:w="108" w:type="dxa"/>
        </w:tblCellMar>
      </w:tblPr>
      <w:tblGrid>
        <w:gridCol w:w="1231"/>
        <w:gridCol w:w="1071"/>
        <w:gridCol w:w="1172"/>
        <w:gridCol w:w="1518"/>
        <w:gridCol w:w="1922"/>
        <w:gridCol w:w="2053"/>
        <w:gridCol w:w="3038"/>
        <w:gridCol w:w="2183"/>
      </w:tblGrid>
      <w:tr>
        <w:tblPrEx>
          <w:tblCellMar>
            <w:top w:w="0" w:type="dxa"/>
            <w:left w:w="108" w:type="dxa"/>
            <w:bottom w:w="0" w:type="dxa"/>
            <w:right w:w="108" w:type="dxa"/>
          </w:tblCellMar>
        </w:tblPrEx>
        <w:trPr>
          <w:trHeight w:val="569" w:hRule="atLeast"/>
          <w:jc w:val="center"/>
        </w:trPr>
        <w:tc>
          <w:tcPr>
            <w:tcW w:w="1231"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序号</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姓名</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性别</w:t>
            </w:r>
          </w:p>
        </w:tc>
        <w:tc>
          <w:tcPr>
            <w:tcW w:w="1518"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职称</w:t>
            </w:r>
          </w:p>
        </w:tc>
        <w:tc>
          <w:tcPr>
            <w:tcW w:w="1922"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学历</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学位</w:t>
            </w:r>
          </w:p>
        </w:tc>
        <w:tc>
          <w:tcPr>
            <w:tcW w:w="3038"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出生年月</w:t>
            </w:r>
          </w:p>
        </w:tc>
        <w:tc>
          <w:tcPr>
            <w:tcW w:w="2183"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学科类别</w:t>
            </w:r>
          </w:p>
        </w:tc>
      </w:tr>
      <w:tr>
        <w:tblPrEx>
          <w:tblCellMar>
            <w:top w:w="0" w:type="dxa"/>
            <w:left w:w="108" w:type="dxa"/>
            <w:bottom w:w="0" w:type="dxa"/>
            <w:right w:w="108" w:type="dxa"/>
          </w:tblCellMar>
        </w:tblPrEx>
        <w:trPr>
          <w:trHeight w:val="516" w:hRule="atLeast"/>
          <w:jc w:val="center"/>
        </w:trPr>
        <w:tc>
          <w:tcPr>
            <w:tcW w:w="1231"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1（示例）</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张三</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男</w:t>
            </w:r>
          </w:p>
        </w:tc>
        <w:tc>
          <w:tcPr>
            <w:tcW w:w="1518"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教授</w:t>
            </w:r>
          </w:p>
        </w:tc>
        <w:tc>
          <w:tcPr>
            <w:tcW w:w="1922"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博士研究生</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博士</w:t>
            </w:r>
          </w:p>
        </w:tc>
        <w:tc>
          <w:tcPr>
            <w:tcW w:w="3038"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197508</w:t>
            </w:r>
          </w:p>
        </w:tc>
        <w:tc>
          <w:tcPr>
            <w:tcW w:w="2183"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中国语言文学</w:t>
            </w:r>
          </w:p>
        </w:tc>
      </w:tr>
      <w:tr>
        <w:tblPrEx>
          <w:tblCellMar>
            <w:top w:w="0" w:type="dxa"/>
            <w:left w:w="108" w:type="dxa"/>
            <w:bottom w:w="0" w:type="dxa"/>
            <w:right w:w="108" w:type="dxa"/>
          </w:tblCellMar>
        </w:tblPrEx>
        <w:trPr>
          <w:trHeight w:val="516" w:hRule="atLeast"/>
          <w:jc w:val="center"/>
        </w:trPr>
        <w:tc>
          <w:tcPr>
            <w:tcW w:w="1231"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1071"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1172"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1518"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2053"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3038"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2183"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r>
    </w:tbl>
    <w:p>
      <w:pPr>
        <w:spacing w:line="380" w:lineRule="exact"/>
        <w:ind w:firstLine="560" w:firstLineChars="200"/>
        <w:jc w:val="left"/>
        <w:rPr>
          <w:rFonts w:ascii="仿宋_GB2312"/>
          <w:sz w:val="28"/>
          <w:szCs w:val="28"/>
        </w:rPr>
      </w:pPr>
      <w:r>
        <w:rPr>
          <w:rFonts w:hint="eastAsia" w:ascii="仿宋_GB2312"/>
          <w:sz w:val="28"/>
          <w:szCs w:val="28"/>
        </w:rPr>
        <w:t>指标解释：</w:t>
      </w:r>
    </w:p>
    <w:p>
      <w:pPr>
        <w:spacing w:line="380" w:lineRule="exact"/>
        <w:ind w:firstLine="560" w:firstLineChars="200"/>
        <w:jc w:val="left"/>
        <w:rPr>
          <w:rFonts w:ascii="仿宋_GB2312"/>
          <w:sz w:val="28"/>
          <w:szCs w:val="28"/>
        </w:rPr>
      </w:pPr>
      <w:r>
        <w:rPr>
          <w:rFonts w:hint="eastAsia" w:ascii="仿宋_GB2312"/>
          <w:sz w:val="28"/>
          <w:szCs w:val="28"/>
        </w:rPr>
        <w:t>1.人员统计中只填写学校教学督导委员会人员；</w:t>
      </w:r>
    </w:p>
    <w:p>
      <w:pPr>
        <w:spacing w:line="380" w:lineRule="exact"/>
        <w:ind w:firstLine="560" w:firstLineChars="200"/>
        <w:jc w:val="left"/>
        <w:rPr>
          <w:rFonts w:ascii="仿宋_GB2312"/>
          <w:sz w:val="28"/>
          <w:szCs w:val="28"/>
        </w:rPr>
      </w:pPr>
      <w:r>
        <w:rPr>
          <w:rFonts w:hint="eastAsia" w:ascii="仿宋_GB2312"/>
          <w:sz w:val="28"/>
          <w:szCs w:val="28"/>
        </w:rPr>
        <w:t>2.职</w:t>
      </w:r>
      <w:r>
        <w:rPr>
          <w:rFonts w:hint="eastAsia" w:ascii="仿宋_GB2312"/>
          <w:spacing w:val="-8"/>
          <w:sz w:val="28"/>
          <w:szCs w:val="28"/>
        </w:rPr>
        <w:t>称填教授、副教授、讲师、助教、其他正高级、其他副高级、其他中级、其他初级、未评级；</w:t>
      </w:r>
    </w:p>
    <w:p>
      <w:pPr>
        <w:spacing w:line="380" w:lineRule="exact"/>
        <w:ind w:firstLine="560" w:firstLineChars="200"/>
        <w:jc w:val="left"/>
        <w:rPr>
          <w:rFonts w:ascii="仿宋_GB2312"/>
          <w:sz w:val="28"/>
          <w:szCs w:val="28"/>
        </w:rPr>
      </w:pPr>
      <w:r>
        <w:rPr>
          <w:rFonts w:hint="eastAsia" w:ascii="仿宋_GB2312"/>
          <w:sz w:val="28"/>
          <w:szCs w:val="28"/>
        </w:rPr>
        <w:t>3.学历填博士研究生、硕士研究生、大学本科、专科及以下；</w:t>
      </w:r>
    </w:p>
    <w:p>
      <w:pPr>
        <w:spacing w:line="380" w:lineRule="exact"/>
        <w:ind w:firstLine="560" w:firstLineChars="200"/>
        <w:jc w:val="left"/>
        <w:rPr>
          <w:rFonts w:ascii="仿宋_GB2312"/>
          <w:sz w:val="28"/>
          <w:szCs w:val="28"/>
        </w:rPr>
      </w:pPr>
      <w:r>
        <w:rPr>
          <w:rFonts w:hint="eastAsia" w:ascii="仿宋_GB2312"/>
          <w:sz w:val="28"/>
          <w:szCs w:val="28"/>
        </w:rPr>
        <w:t>4.学位填博士、硕士、学士、其他；</w:t>
      </w:r>
    </w:p>
    <w:p>
      <w:pPr>
        <w:spacing w:line="380" w:lineRule="exact"/>
        <w:ind w:firstLine="560" w:firstLineChars="200"/>
        <w:jc w:val="left"/>
        <w:rPr>
          <w:rFonts w:ascii="仿宋_GB2312"/>
          <w:sz w:val="28"/>
          <w:szCs w:val="28"/>
        </w:rPr>
      </w:pPr>
      <w:r>
        <w:rPr>
          <w:rFonts w:hint="eastAsia" w:ascii="仿宋_GB2312"/>
          <w:sz w:val="28"/>
          <w:szCs w:val="28"/>
        </w:rPr>
        <w:t>5.出生年月填六位阿拉伯数字，如197508；</w:t>
      </w:r>
    </w:p>
    <w:p>
      <w:pPr>
        <w:spacing w:line="380" w:lineRule="exact"/>
        <w:ind w:left="880" w:leftChars="200" w:hanging="280" w:hangingChars="100"/>
        <w:jc w:val="left"/>
        <w:rPr>
          <w:rFonts w:hint="eastAsia" w:ascii="仿宋_GB2312"/>
          <w:sz w:val="28"/>
          <w:szCs w:val="28"/>
        </w:rPr>
      </w:pPr>
      <w:r>
        <w:rPr>
          <w:rFonts w:hint="eastAsia" w:ascii="仿宋_GB2312"/>
          <w:sz w:val="28"/>
          <w:szCs w:val="28"/>
        </w:rPr>
        <w:t>6.学科类别填最高学位对应的学科名称，按一级学科目录填写，参照《学位授予和人才培养学科目录（2018年）》。</w:t>
      </w:r>
    </w:p>
    <w:p>
      <w:pPr>
        <w:jc w:val="left"/>
        <w:rPr>
          <w:rFonts w:ascii="黑体" w:hAnsi="黑体" w:eastAsia="黑体"/>
        </w:rPr>
      </w:pPr>
      <w:r>
        <w:rPr>
          <w:rFonts w:hint="eastAsia" w:ascii="黑体" w:hAnsi="黑体" w:eastAsia="黑体"/>
        </w:rPr>
        <w:t>表</w:t>
      </w:r>
      <w:r>
        <w:rPr>
          <w:rFonts w:ascii="黑体" w:hAnsi="黑体" w:eastAsia="黑体"/>
        </w:rPr>
        <w:t>1.</w:t>
      </w:r>
      <w:r>
        <w:rPr>
          <w:rFonts w:hint="eastAsia" w:ascii="黑体" w:hAnsi="黑体" w:eastAsia="黑体"/>
        </w:rPr>
        <w:t>4  学院教学督导人员情况表</w:t>
      </w:r>
    </w:p>
    <w:tbl>
      <w:tblPr>
        <w:tblStyle w:val="12"/>
        <w:tblW w:w="14615" w:type="dxa"/>
        <w:jc w:val="center"/>
        <w:tblLayout w:type="fixed"/>
        <w:tblCellMar>
          <w:top w:w="0" w:type="dxa"/>
          <w:left w:w="108" w:type="dxa"/>
          <w:bottom w:w="0" w:type="dxa"/>
          <w:right w:w="108" w:type="dxa"/>
        </w:tblCellMar>
      </w:tblPr>
      <w:tblGrid>
        <w:gridCol w:w="1445"/>
        <w:gridCol w:w="2400"/>
        <w:gridCol w:w="1200"/>
        <w:gridCol w:w="900"/>
        <w:gridCol w:w="1200"/>
        <w:gridCol w:w="2400"/>
        <w:gridCol w:w="1217"/>
        <w:gridCol w:w="1930"/>
        <w:gridCol w:w="1923"/>
      </w:tblGrid>
      <w:tr>
        <w:tblPrEx>
          <w:tblCellMar>
            <w:top w:w="0" w:type="dxa"/>
            <w:left w:w="108" w:type="dxa"/>
            <w:bottom w:w="0" w:type="dxa"/>
            <w:right w:w="108" w:type="dxa"/>
          </w:tblCellMar>
        </w:tblPrEx>
        <w:trPr>
          <w:trHeight w:val="480" w:hRule="atLeast"/>
          <w:jc w:val="center"/>
        </w:trPr>
        <w:tc>
          <w:tcPr>
            <w:tcW w:w="1445"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序号</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学院</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姓名</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性别</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职称</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学历</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学位</w:t>
            </w:r>
          </w:p>
        </w:tc>
        <w:tc>
          <w:tcPr>
            <w:tcW w:w="193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出生年月</w:t>
            </w:r>
          </w:p>
        </w:tc>
        <w:tc>
          <w:tcPr>
            <w:tcW w:w="1923"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学科类别</w:t>
            </w:r>
          </w:p>
        </w:tc>
      </w:tr>
      <w:tr>
        <w:tblPrEx>
          <w:tblCellMar>
            <w:top w:w="0" w:type="dxa"/>
            <w:left w:w="108" w:type="dxa"/>
            <w:bottom w:w="0" w:type="dxa"/>
            <w:right w:w="108" w:type="dxa"/>
          </w:tblCellMar>
        </w:tblPrEx>
        <w:trPr>
          <w:trHeight w:val="500" w:hRule="atLeast"/>
          <w:jc w:val="center"/>
        </w:trPr>
        <w:tc>
          <w:tcPr>
            <w:tcW w:w="1445"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1（示例）</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新闻与传播学院</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张三</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男</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教授</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博士研究生</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博士</w:t>
            </w:r>
          </w:p>
        </w:tc>
        <w:tc>
          <w:tcPr>
            <w:tcW w:w="193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197508</w:t>
            </w:r>
          </w:p>
        </w:tc>
        <w:tc>
          <w:tcPr>
            <w:tcW w:w="1923"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中国语言文学</w:t>
            </w:r>
          </w:p>
        </w:tc>
      </w:tr>
      <w:tr>
        <w:tblPrEx>
          <w:tblCellMar>
            <w:top w:w="0" w:type="dxa"/>
            <w:left w:w="108" w:type="dxa"/>
            <w:bottom w:w="0" w:type="dxa"/>
            <w:right w:w="108" w:type="dxa"/>
          </w:tblCellMar>
        </w:tblPrEx>
        <w:trPr>
          <w:trHeight w:val="270" w:hRule="atLeast"/>
          <w:jc w:val="center"/>
        </w:trPr>
        <w:tc>
          <w:tcPr>
            <w:tcW w:w="1445"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193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c>
          <w:tcPr>
            <w:tcW w:w="1923"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rPr>
                <w:rFonts w:hint="eastAsia" w:ascii="仿宋_GB2312" w:hAnsi="宋体"/>
                <w:sz w:val="28"/>
                <w:szCs w:val="28"/>
              </w:rPr>
            </w:pPr>
          </w:p>
        </w:tc>
      </w:tr>
    </w:tbl>
    <w:p>
      <w:pPr>
        <w:spacing w:line="380" w:lineRule="exact"/>
        <w:ind w:firstLine="560" w:firstLineChars="200"/>
        <w:jc w:val="left"/>
        <w:rPr>
          <w:rFonts w:ascii="仿宋_GB2312"/>
          <w:sz w:val="28"/>
          <w:szCs w:val="28"/>
        </w:rPr>
      </w:pPr>
      <w:r>
        <w:rPr>
          <w:rFonts w:hint="eastAsia" w:ascii="仿宋_GB2312"/>
          <w:sz w:val="28"/>
          <w:szCs w:val="28"/>
        </w:rPr>
        <w:t>指标解释：</w:t>
      </w:r>
    </w:p>
    <w:p>
      <w:pPr>
        <w:spacing w:line="380" w:lineRule="exact"/>
        <w:ind w:firstLine="560" w:firstLineChars="200"/>
        <w:jc w:val="left"/>
        <w:rPr>
          <w:rFonts w:ascii="仿宋_GB2312"/>
          <w:sz w:val="28"/>
          <w:szCs w:val="28"/>
        </w:rPr>
      </w:pPr>
      <w:r>
        <w:rPr>
          <w:rFonts w:hint="eastAsia" w:ascii="仿宋_GB2312"/>
          <w:sz w:val="28"/>
          <w:szCs w:val="28"/>
        </w:rPr>
        <w:t>1.人员统计中只填写学院教学督导人员；</w:t>
      </w:r>
    </w:p>
    <w:p>
      <w:pPr>
        <w:spacing w:line="380" w:lineRule="exact"/>
        <w:ind w:firstLine="560" w:firstLineChars="200"/>
        <w:jc w:val="left"/>
        <w:rPr>
          <w:rFonts w:hint="eastAsia" w:ascii="仿宋_GB2312"/>
          <w:sz w:val="28"/>
          <w:szCs w:val="28"/>
        </w:rPr>
      </w:pPr>
      <w:r>
        <w:rPr>
          <w:rFonts w:hint="eastAsia" w:ascii="仿宋_GB2312"/>
          <w:sz w:val="28"/>
          <w:szCs w:val="28"/>
        </w:rPr>
        <w:t>2.其他字段填写要求与表1.3相同。</w:t>
      </w:r>
    </w:p>
    <w:p>
      <w:pPr>
        <w:jc w:val="left"/>
        <w:rPr>
          <w:rFonts w:ascii="黑体" w:hAnsi="黑体" w:eastAsia="黑体"/>
        </w:rPr>
      </w:pPr>
      <w:r>
        <w:rPr>
          <w:rFonts w:hint="eastAsia" w:ascii="黑体" w:hAnsi="黑体" w:eastAsia="黑体"/>
        </w:rPr>
        <w:t>表</w:t>
      </w:r>
      <w:r>
        <w:rPr>
          <w:rFonts w:ascii="黑体" w:hAnsi="黑体" w:eastAsia="黑体"/>
        </w:rPr>
        <w:t>1.</w:t>
      </w:r>
      <w:r>
        <w:rPr>
          <w:rFonts w:hint="eastAsia" w:ascii="黑体" w:hAnsi="黑体" w:eastAsia="黑体"/>
        </w:rPr>
        <w:t>5  2019-2021年度学校基层教学组织建设情况</w:t>
      </w:r>
    </w:p>
    <w:tbl>
      <w:tblPr>
        <w:tblStyle w:val="12"/>
        <w:tblW w:w="14887" w:type="dxa"/>
        <w:jc w:val="center"/>
        <w:tblLayout w:type="fixed"/>
        <w:tblCellMar>
          <w:top w:w="0" w:type="dxa"/>
          <w:left w:w="108" w:type="dxa"/>
          <w:bottom w:w="0" w:type="dxa"/>
          <w:right w:w="108" w:type="dxa"/>
        </w:tblCellMar>
      </w:tblPr>
      <w:tblGrid>
        <w:gridCol w:w="1450"/>
        <w:gridCol w:w="1653"/>
        <w:gridCol w:w="1143"/>
        <w:gridCol w:w="1894"/>
        <w:gridCol w:w="1331"/>
        <w:gridCol w:w="879"/>
        <w:gridCol w:w="1050"/>
        <w:gridCol w:w="1765"/>
        <w:gridCol w:w="1153"/>
        <w:gridCol w:w="1144"/>
        <w:gridCol w:w="1425"/>
      </w:tblGrid>
      <w:tr>
        <w:tblPrEx>
          <w:tblCellMar>
            <w:top w:w="0" w:type="dxa"/>
            <w:left w:w="108" w:type="dxa"/>
            <w:bottom w:w="0" w:type="dxa"/>
            <w:right w:w="108" w:type="dxa"/>
          </w:tblCellMar>
        </w:tblPrEx>
        <w:trPr>
          <w:trHeight w:val="475" w:hRule="atLeast"/>
          <w:jc w:val="center"/>
        </w:trPr>
        <w:tc>
          <w:tcPr>
            <w:tcW w:w="1450"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序号</w:t>
            </w:r>
          </w:p>
        </w:tc>
        <w:tc>
          <w:tcPr>
            <w:tcW w:w="165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黑体" w:hAnsi="黑体" w:eastAsia="黑体"/>
                <w:bCs/>
                <w:kern w:val="0"/>
                <w:sz w:val="28"/>
                <w:szCs w:val="28"/>
                <w:lang w:bidi="ar"/>
              </w:rPr>
            </w:pPr>
            <w:r>
              <w:rPr>
                <w:rFonts w:hint="eastAsia" w:ascii="黑体" w:hAnsi="黑体" w:eastAsia="黑体"/>
                <w:bCs/>
                <w:kern w:val="0"/>
                <w:sz w:val="28"/>
                <w:szCs w:val="28"/>
                <w:lang w:bidi="ar"/>
              </w:rPr>
              <w:t>基层教学</w:t>
            </w:r>
          </w:p>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组织名称</w:t>
            </w:r>
          </w:p>
        </w:tc>
        <w:tc>
          <w:tcPr>
            <w:tcW w:w="114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层次</w:t>
            </w:r>
          </w:p>
        </w:tc>
        <w:tc>
          <w:tcPr>
            <w:tcW w:w="1894"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教师数量（名）</w:t>
            </w:r>
          </w:p>
        </w:tc>
        <w:tc>
          <w:tcPr>
            <w:tcW w:w="1331"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黑体" w:hAnsi="黑体" w:eastAsia="黑体"/>
                <w:bCs/>
                <w:kern w:val="0"/>
                <w:sz w:val="28"/>
                <w:szCs w:val="28"/>
                <w:lang w:bidi="ar"/>
              </w:rPr>
            </w:pPr>
            <w:r>
              <w:rPr>
                <w:rFonts w:hint="eastAsia" w:ascii="黑体" w:hAnsi="黑体" w:eastAsia="黑体"/>
                <w:bCs/>
                <w:kern w:val="0"/>
                <w:sz w:val="28"/>
                <w:szCs w:val="28"/>
                <w:lang w:bidi="ar"/>
              </w:rPr>
              <w:t>负责人</w:t>
            </w:r>
          </w:p>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姓名</w:t>
            </w:r>
          </w:p>
        </w:tc>
        <w:tc>
          <w:tcPr>
            <w:tcW w:w="879"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性别</w:t>
            </w:r>
          </w:p>
        </w:tc>
        <w:tc>
          <w:tcPr>
            <w:tcW w:w="1050"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职称</w:t>
            </w:r>
          </w:p>
        </w:tc>
        <w:tc>
          <w:tcPr>
            <w:tcW w:w="176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学历</w:t>
            </w:r>
          </w:p>
        </w:tc>
        <w:tc>
          <w:tcPr>
            <w:tcW w:w="115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学位</w:t>
            </w:r>
          </w:p>
        </w:tc>
        <w:tc>
          <w:tcPr>
            <w:tcW w:w="1144"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黑体" w:hAnsi="黑体" w:eastAsia="黑体"/>
                <w:bCs/>
                <w:kern w:val="0"/>
                <w:sz w:val="28"/>
                <w:szCs w:val="28"/>
                <w:lang w:bidi="ar"/>
              </w:rPr>
            </w:pPr>
            <w:r>
              <w:rPr>
                <w:rFonts w:hint="eastAsia" w:ascii="黑体" w:hAnsi="黑体" w:eastAsia="黑体"/>
                <w:bCs/>
                <w:kern w:val="0"/>
                <w:sz w:val="28"/>
                <w:szCs w:val="28"/>
                <w:lang w:bidi="ar"/>
              </w:rPr>
              <w:t>出生</w:t>
            </w:r>
          </w:p>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年月</w:t>
            </w:r>
          </w:p>
        </w:tc>
        <w:tc>
          <w:tcPr>
            <w:tcW w:w="142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黑体" w:hAnsi="黑体" w:eastAsia="黑体"/>
                <w:bCs/>
                <w:kern w:val="0"/>
                <w:sz w:val="28"/>
                <w:szCs w:val="28"/>
                <w:lang w:bidi="ar"/>
              </w:rPr>
            </w:pPr>
            <w:r>
              <w:rPr>
                <w:rFonts w:hint="eastAsia" w:ascii="黑体" w:hAnsi="黑体" w:eastAsia="黑体"/>
                <w:bCs/>
                <w:kern w:val="0"/>
                <w:sz w:val="28"/>
                <w:szCs w:val="28"/>
                <w:lang w:bidi="ar"/>
              </w:rPr>
              <w:t>学科</w:t>
            </w:r>
          </w:p>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类别</w:t>
            </w:r>
          </w:p>
        </w:tc>
      </w:tr>
      <w:tr>
        <w:tblPrEx>
          <w:tblCellMar>
            <w:top w:w="0" w:type="dxa"/>
            <w:left w:w="108" w:type="dxa"/>
            <w:bottom w:w="0" w:type="dxa"/>
            <w:right w:w="108" w:type="dxa"/>
          </w:tblCellMar>
        </w:tblPrEx>
        <w:trPr>
          <w:trHeight w:val="90" w:hRule="atLeast"/>
          <w:jc w:val="center"/>
        </w:trPr>
        <w:tc>
          <w:tcPr>
            <w:tcW w:w="1450"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1（示例）</w:t>
            </w:r>
          </w:p>
        </w:tc>
        <w:tc>
          <w:tcPr>
            <w:tcW w:w="165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中国语言文学教研室</w:t>
            </w:r>
          </w:p>
        </w:tc>
        <w:tc>
          <w:tcPr>
            <w:tcW w:w="114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省级</w:t>
            </w:r>
          </w:p>
        </w:tc>
        <w:tc>
          <w:tcPr>
            <w:tcW w:w="1894"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16</w:t>
            </w:r>
          </w:p>
        </w:tc>
        <w:tc>
          <w:tcPr>
            <w:tcW w:w="1331"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张三</w:t>
            </w:r>
          </w:p>
        </w:tc>
        <w:tc>
          <w:tcPr>
            <w:tcW w:w="879"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男</w:t>
            </w:r>
          </w:p>
        </w:tc>
        <w:tc>
          <w:tcPr>
            <w:tcW w:w="1050"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教授</w:t>
            </w:r>
          </w:p>
        </w:tc>
        <w:tc>
          <w:tcPr>
            <w:tcW w:w="176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博士研究生</w:t>
            </w:r>
          </w:p>
        </w:tc>
        <w:tc>
          <w:tcPr>
            <w:tcW w:w="115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博士</w:t>
            </w:r>
          </w:p>
        </w:tc>
        <w:tc>
          <w:tcPr>
            <w:tcW w:w="1144"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197508</w:t>
            </w:r>
          </w:p>
        </w:tc>
        <w:tc>
          <w:tcPr>
            <w:tcW w:w="142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textAlignment w:val="center"/>
              <w:rPr>
                <w:rFonts w:hint="eastAsia" w:ascii="仿宋_GB2312" w:hAnsi="宋体"/>
                <w:sz w:val="28"/>
                <w:szCs w:val="28"/>
              </w:rPr>
            </w:pPr>
            <w:r>
              <w:rPr>
                <w:rFonts w:hint="eastAsia" w:ascii="仿宋_GB2312" w:hAnsi="宋体"/>
                <w:kern w:val="0"/>
                <w:sz w:val="28"/>
                <w:szCs w:val="28"/>
                <w:lang w:bidi="ar"/>
              </w:rPr>
              <w:t>中国语言文学</w:t>
            </w:r>
          </w:p>
        </w:tc>
      </w:tr>
      <w:tr>
        <w:tblPrEx>
          <w:tblCellMar>
            <w:top w:w="0" w:type="dxa"/>
            <w:left w:w="108" w:type="dxa"/>
            <w:bottom w:w="0" w:type="dxa"/>
            <w:right w:w="108" w:type="dxa"/>
          </w:tblCellMar>
        </w:tblPrEx>
        <w:trPr>
          <w:trHeight w:val="313" w:hRule="atLeast"/>
          <w:jc w:val="center"/>
        </w:trPr>
        <w:tc>
          <w:tcPr>
            <w:tcW w:w="1450"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rPr>
                <w:rFonts w:hint="eastAsia" w:ascii="仿宋_GB2312" w:hAnsi="宋体"/>
                <w:sz w:val="28"/>
                <w:szCs w:val="28"/>
              </w:rPr>
            </w:pPr>
          </w:p>
        </w:tc>
        <w:tc>
          <w:tcPr>
            <w:tcW w:w="165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rPr>
                <w:rFonts w:hint="eastAsia" w:ascii="仿宋_GB2312" w:hAnsi="宋体"/>
                <w:sz w:val="28"/>
                <w:szCs w:val="28"/>
              </w:rPr>
            </w:pPr>
          </w:p>
        </w:tc>
        <w:tc>
          <w:tcPr>
            <w:tcW w:w="114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rPr>
                <w:rFonts w:hint="eastAsia" w:ascii="仿宋_GB2312" w:hAnsi="宋体"/>
                <w:sz w:val="28"/>
                <w:szCs w:val="28"/>
              </w:rPr>
            </w:pPr>
          </w:p>
        </w:tc>
        <w:tc>
          <w:tcPr>
            <w:tcW w:w="1894"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rPr>
                <w:rFonts w:hint="eastAsia" w:ascii="仿宋_GB2312" w:hAnsi="宋体"/>
                <w:sz w:val="28"/>
                <w:szCs w:val="28"/>
              </w:rPr>
            </w:pPr>
          </w:p>
        </w:tc>
        <w:tc>
          <w:tcPr>
            <w:tcW w:w="1331"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rPr>
                <w:rFonts w:hint="eastAsia" w:ascii="仿宋_GB2312" w:hAnsi="宋体"/>
                <w:sz w:val="28"/>
                <w:szCs w:val="28"/>
              </w:rPr>
            </w:pPr>
          </w:p>
        </w:tc>
        <w:tc>
          <w:tcPr>
            <w:tcW w:w="879"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rPr>
                <w:rFonts w:hint="eastAsia" w:ascii="仿宋_GB2312" w:hAnsi="宋体"/>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rPr>
                <w:rFonts w:hint="eastAsia" w:ascii="仿宋_GB2312" w:hAnsi="宋体"/>
                <w:sz w:val="28"/>
                <w:szCs w:val="28"/>
              </w:rPr>
            </w:pPr>
          </w:p>
        </w:tc>
        <w:tc>
          <w:tcPr>
            <w:tcW w:w="176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rPr>
                <w:rFonts w:hint="eastAsia" w:ascii="仿宋_GB2312" w:hAnsi="宋体"/>
                <w:sz w:val="28"/>
                <w:szCs w:val="28"/>
              </w:rPr>
            </w:pPr>
          </w:p>
        </w:tc>
        <w:tc>
          <w:tcPr>
            <w:tcW w:w="115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rPr>
                <w:rFonts w:hint="eastAsia" w:ascii="仿宋_GB2312" w:hAnsi="宋体"/>
                <w:sz w:val="28"/>
                <w:szCs w:val="28"/>
              </w:rPr>
            </w:pPr>
          </w:p>
        </w:tc>
        <w:tc>
          <w:tcPr>
            <w:tcW w:w="1144"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rPr>
                <w:rFonts w:hint="eastAsia" w:ascii="仿宋_GB2312" w:hAnsi="宋体"/>
                <w:sz w:val="28"/>
                <w:szCs w:val="28"/>
              </w:rPr>
            </w:pPr>
          </w:p>
        </w:tc>
        <w:tc>
          <w:tcPr>
            <w:tcW w:w="142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snapToGrid w:val="0"/>
              <w:ind w:firstLine="0"/>
              <w:jc w:val="center"/>
              <w:rPr>
                <w:rFonts w:hint="eastAsia" w:ascii="仿宋_GB2312" w:hAnsi="宋体"/>
                <w:sz w:val="28"/>
                <w:szCs w:val="28"/>
              </w:rPr>
            </w:pPr>
          </w:p>
        </w:tc>
      </w:tr>
    </w:tbl>
    <w:p>
      <w:pPr>
        <w:spacing w:line="400" w:lineRule="exact"/>
        <w:ind w:firstLine="560" w:firstLineChars="200"/>
        <w:jc w:val="left"/>
        <w:rPr>
          <w:rFonts w:ascii="仿宋_GB2312"/>
          <w:sz w:val="28"/>
          <w:szCs w:val="28"/>
        </w:rPr>
      </w:pPr>
      <w:r>
        <w:rPr>
          <w:rFonts w:hint="eastAsia" w:ascii="仿宋_GB2312"/>
          <w:sz w:val="28"/>
          <w:szCs w:val="28"/>
        </w:rPr>
        <w:t>指标解释：</w:t>
      </w:r>
    </w:p>
    <w:p>
      <w:pPr>
        <w:spacing w:line="400" w:lineRule="exact"/>
        <w:ind w:firstLine="560" w:firstLineChars="200"/>
        <w:jc w:val="left"/>
        <w:rPr>
          <w:rFonts w:ascii="仿宋_GB2312"/>
          <w:sz w:val="28"/>
          <w:szCs w:val="28"/>
        </w:rPr>
      </w:pPr>
      <w:r>
        <w:rPr>
          <w:rFonts w:hint="eastAsia" w:ascii="仿宋_GB2312"/>
          <w:sz w:val="28"/>
          <w:szCs w:val="28"/>
        </w:rPr>
        <w:t>1.基层教学组织名称根据实际情况填写全称，不要简写；</w:t>
      </w:r>
    </w:p>
    <w:p>
      <w:pPr>
        <w:spacing w:line="400" w:lineRule="exact"/>
        <w:ind w:left="838" w:leftChars="186" w:hanging="280" w:hangingChars="100"/>
        <w:jc w:val="left"/>
        <w:rPr>
          <w:rFonts w:ascii="仿宋_GB2312"/>
          <w:sz w:val="28"/>
          <w:szCs w:val="28"/>
        </w:rPr>
      </w:pPr>
      <w:r>
        <w:rPr>
          <w:rFonts w:hint="eastAsia" w:ascii="仿宋_GB2312"/>
          <w:sz w:val="28"/>
          <w:szCs w:val="28"/>
        </w:rPr>
        <w:t>2.层次填写省级、校级、其他，省级、校级指在2019-2021近3个年度（2019年1月1日起至今）被确定的省级优秀、校级优秀基层教学组织，其他的情况均选择为其他；</w:t>
      </w:r>
    </w:p>
    <w:p>
      <w:pPr>
        <w:spacing w:line="400" w:lineRule="exact"/>
        <w:ind w:firstLine="560" w:firstLineChars="200"/>
        <w:jc w:val="left"/>
        <w:rPr>
          <w:rFonts w:ascii="仿宋_GB2312"/>
          <w:sz w:val="28"/>
          <w:szCs w:val="28"/>
        </w:rPr>
      </w:pPr>
      <w:r>
        <w:rPr>
          <w:rFonts w:hint="eastAsia" w:ascii="仿宋_GB2312"/>
          <w:sz w:val="28"/>
          <w:szCs w:val="28"/>
        </w:rPr>
        <w:t>3.其他字段要求与表1.3相同。</w:t>
      </w:r>
    </w:p>
    <w:p>
      <w:pPr>
        <w:jc w:val="left"/>
        <w:rPr>
          <w:rFonts w:ascii="黑体" w:hAnsi="黑体" w:eastAsia="黑体"/>
        </w:rPr>
      </w:pPr>
      <w:r>
        <w:rPr>
          <w:rFonts w:hint="eastAsia" w:ascii="黑体" w:hAnsi="黑体" w:eastAsia="黑体"/>
        </w:rPr>
        <w:t>表</w:t>
      </w:r>
      <w:r>
        <w:rPr>
          <w:rFonts w:ascii="黑体" w:hAnsi="黑体" w:eastAsia="黑体"/>
        </w:rPr>
        <w:t>1.</w:t>
      </w:r>
      <w:r>
        <w:rPr>
          <w:rFonts w:hint="eastAsia" w:ascii="黑体" w:hAnsi="黑体" w:eastAsia="黑体"/>
        </w:rPr>
        <w:t>6  教师教学发展中心情况</w:t>
      </w:r>
    </w:p>
    <w:tbl>
      <w:tblPr>
        <w:tblStyle w:val="12"/>
        <w:tblW w:w="14622" w:type="dxa"/>
        <w:jc w:val="center"/>
        <w:tblLayout w:type="fixed"/>
        <w:tblCellMar>
          <w:top w:w="0" w:type="dxa"/>
          <w:left w:w="108" w:type="dxa"/>
          <w:bottom w:w="0" w:type="dxa"/>
          <w:right w:w="108" w:type="dxa"/>
        </w:tblCellMar>
      </w:tblPr>
      <w:tblGrid>
        <w:gridCol w:w="3848"/>
        <w:gridCol w:w="1370"/>
        <w:gridCol w:w="1180"/>
        <w:gridCol w:w="2100"/>
        <w:gridCol w:w="1911"/>
        <w:gridCol w:w="2127"/>
        <w:gridCol w:w="2086"/>
      </w:tblGrid>
      <w:tr>
        <w:tblPrEx>
          <w:tblCellMar>
            <w:top w:w="0" w:type="dxa"/>
            <w:left w:w="108" w:type="dxa"/>
            <w:bottom w:w="0" w:type="dxa"/>
            <w:right w:w="108" w:type="dxa"/>
          </w:tblCellMar>
        </w:tblPrEx>
        <w:trPr>
          <w:trHeight w:val="669" w:hRule="atLeast"/>
          <w:jc w:val="center"/>
        </w:trPr>
        <w:tc>
          <w:tcPr>
            <w:tcW w:w="3848"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教师教学发展中心机构名称</w:t>
            </w:r>
          </w:p>
        </w:tc>
        <w:tc>
          <w:tcPr>
            <w:tcW w:w="137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级别</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性质</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专职人员数量</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处级干部人数</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科级干部人数</w:t>
            </w:r>
          </w:p>
        </w:tc>
        <w:tc>
          <w:tcPr>
            <w:tcW w:w="2086"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科员人数</w:t>
            </w:r>
          </w:p>
        </w:tc>
      </w:tr>
      <w:tr>
        <w:tblPrEx>
          <w:tblCellMar>
            <w:top w:w="0" w:type="dxa"/>
            <w:left w:w="108" w:type="dxa"/>
            <w:bottom w:w="0" w:type="dxa"/>
            <w:right w:w="108" w:type="dxa"/>
          </w:tblCellMar>
        </w:tblPrEx>
        <w:trPr>
          <w:trHeight w:val="214" w:hRule="atLeast"/>
          <w:jc w:val="center"/>
        </w:trPr>
        <w:tc>
          <w:tcPr>
            <w:tcW w:w="3848"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rPr>
                <w:rFonts w:hint="eastAsia" w:ascii="仿宋_GB2312" w:hAnsi="宋体"/>
                <w:sz w:val="28"/>
                <w:szCs w:val="28"/>
              </w:rPr>
            </w:pPr>
          </w:p>
        </w:tc>
        <w:tc>
          <w:tcPr>
            <w:tcW w:w="137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rPr>
                <w:rFonts w:hint="eastAsia" w:ascii="仿宋_GB2312" w:hAnsi="宋体"/>
                <w:sz w:val="28"/>
                <w:szCs w:val="28"/>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rPr>
                <w:rFonts w:hint="eastAsia" w:ascii="仿宋_GB2312" w:hAnsi="宋体"/>
                <w:sz w:val="28"/>
                <w:szCs w:val="28"/>
              </w:rPr>
            </w:pPr>
          </w:p>
        </w:tc>
        <w:tc>
          <w:tcPr>
            <w:tcW w:w="2100"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rPr>
                <w:rFonts w:hint="eastAsia" w:ascii="仿宋_GB2312" w:hAnsi="宋体"/>
                <w:sz w:val="28"/>
                <w:szCs w:val="28"/>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rPr>
                <w:rFonts w:hint="eastAsia" w:ascii="仿宋_GB2312" w:hAnsi="宋体"/>
                <w:sz w:val="28"/>
                <w:szCs w:val="28"/>
              </w:rPr>
            </w:pPr>
          </w:p>
        </w:tc>
        <w:tc>
          <w:tcPr>
            <w:tcW w:w="2127"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rPr>
                <w:rFonts w:hint="eastAsia" w:ascii="仿宋_GB2312" w:hAnsi="宋体"/>
                <w:sz w:val="28"/>
                <w:szCs w:val="28"/>
              </w:rPr>
            </w:pPr>
          </w:p>
        </w:tc>
        <w:tc>
          <w:tcPr>
            <w:tcW w:w="2086" w:type="dxa"/>
            <w:tcBorders>
              <w:top w:val="single" w:color="000000" w:sz="4" w:space="0"/>
              <w:left w:val="single" w:color="000000" w:sz="4" w:space="0"/>
              <w:bottom w:val="single" w:color="000000" w:sz="4" w:space="0"/>
              <w:right w:val="single" w:color="000000" w:sz="4" w:space="0"/>
            </w:tcBorders>
            <w:noWrap/>
            <w:vAlign w:val="center"/>
          </w:tcPr>
          <w:p>
            <w:pPr>
              <w:snapToGrid w:val="0"/>
              <w:ind w:firstLine="0"/>
              <w:rPr>
                <w:rFonts w:hint="eastAsia" w:ascii="仿宋_GB2312" w:hAnsi="宋体"/>
                <w:sz w:val="28"/>
                <w:szCs w:val="28"/>
              </w:rPr>
            </w:pPr>
          </w:p>
        </w:tc>
      </w:tr>
    </w:tbl>
    <w:p>
      <w:pPr>
        <w:spacing w:line="320" w:lineRule="exact"/>
        <w:ind w:firstLine="560" w:firstLineChars="200"/>
        <w:jc w:val="left"/>
        <w:rPr>
          <w:rFonts w:ascii="仿宋_GB2312"/>
          <w:sz w:val="28"/>
          <w:szCs w:val="28"/>
        </w:rPr>
      </w:pPr>
      <w:r>
        <w:rPr>
          <w:rFonts w:hint="eastAsia" w:ascii="仿宋_GB2312"/>
          <w:sz w:val="28"/>
          <w:szCs w:val="28"/>
        </w:rPr>
        <w:t>指标解释：</w:t>
      </w:r>
    </w:p>
    <w:p>
      <w:pPr>
        <w:spacing w:line="320" w:lineRule="exact"/>
        <w:ind w:left="838" w:leftChars="186" w:hanging="280" w:hangingChars="100"/>
        <w:jc w:val="left"/>
        <w:rPr>
          <w:rFonts w:ascii="仿宋_GB2312"/>
          <w:sz w:val="28"/>
          <w:szCs w:val="28"/>
        </w:rPr>
      </w:pPr>
      <w:r>
        <w:rPr>
          <w:rFonts w:hint="eastAsia" w:ascii="仿宋_GB2312"/>
          <w:sz w:val="28"/>
          <w:szCs w:val="28"/>
        </w:rPr>
        <w:t>1.教师教学发展中心机构名称具体指负责具体业务的部门名称，如:教师教学发展中心、教师发展中心、人事处、师资科等；</w:t>
      </w:r>
    </w:p>
    <w:p>
      <w:pPr>
        <w:spacing w:line="320" w:lineRule="exact"/>
        <w:ind w:firstLine="560" w:firstLineChars="200"/>
        <w:jc w:val="left"/>
        <w:rPr>
          <w:rFonts w:ascii="仿宋_GB2312"/>
          <w:sz w:val="28"/>
          <w:szCs w:val="28"/>
        </w:rPr>
      </w:pPr>
      <w:r>
        <w:rPr>
          <w:rFonts w:hint="eastAsia" w:ascii="仿宋_GB2312"/>
          <w:sz w:val="28"/>
          <w:szCs w:val="28"/>
        </w:rPr>
        <w:t>2.级别指处级或副处级或科级；</w:t>
      </w:r>
    </w:p>
    <w:p>
      <w:pPr>
        <w:spacing w:line="320" w:lineRule="exact"/>
        <w:ind w:left="838" w:leftChars="186" w:hanging="280" w:hangingChars="100"/>
        <w:jc w:val="left"/>
        <w:rPr>
          <w:rFonts w:ascii="仿宋_GB2312"/>
          <w:sz w:val="28"/>
          <w:szCs w:val="28"/>
        </w:rPr>
      </w:pPr>
      <w:r>
        <w:rPr>
          <w:rFonts w:hint="eastAsia" w:ascii="仿宋_GB2312"/>
          <w:sz w:val="28"/>
          <w:szCs w:val="28"/>
        </w:rPr>
        <w:t>3.性质指独立或挂靠人事处（独立副处）或挂靠人事处（非独立副处）或挂靠教务处（独立副处）或挂靠教务处（非独立副处）或其他；</w:t>
      </w:r>
    </w:p>
    <w:p>
      <w:pPr>
        <w:spacing w:line="320" w:lineRule="exact"/>
        <w:ind w:firstLine="560" w:firstLineChars="200"/>
        <w:jc w:val="left"/>
        <w:rPr>
          <w:rFonts w:ascii="仿宋_GB2312"/>
          <w:sz w:val="28"/>
          <w:szCs w:val="28"/>
        </w:rPr>
      </w:pPr>
      <w:r>
        <w:rPr>
          <w:rFonts w:hint="eastAsia" w:ascii="仿宋_GB2312"/>
          <w:sz w:val="28"/>
          <w:szCs w:val="28"/>
        </w:rPr>
        <w:t>4.处级干部人数、科级干部人数和科员人数之和应等于专职人员人数。</w:t>
      </w:r>
    </w:p>
    <w:p>
      <w:pPr>
        <w:spacing w:line="380" w:lineRule="exact"/>
        <w:ind w:firstLine="560" w:firstLineChars="200"/>
        <w:jc w:val="left"/>
        <w:rPr>
          <w:rFonts w:ascii="仿宋_GB2312"/>
          <w:sz w:val="28"/>
          <w:szCs w:val="28"/>
        </w:rPr>
        <w:sectPr>
          <w:pgSz w:w="16838" w:h="11906" w:orient="landscape"/>
          <w:pgMar w:top="1361" w:right="2268" w:bottom="1531" w:left="1644" w:header="0" w:footer="1814" w:gutter="0"/>
          <w:cols w:space="720" w:num="1"/>
          <w:docGrid w:type="linesAndChars" w:linePitch="587" w:charSpace="95"/>
        </w:sectPr>
      </w:pPr>
    </w:p>
    <w:p>
      <w:pPr>
        <w:snapToGrid w:val="0"/>
        <w:jc w:val="left"/>
        <w:rPr>
          <w:rFonts w:ascii="黑体" w:hAnsi="黑体" w:eastAsia="黑体"/>
        </w:rPr>
      </w:pPr>
      <w:r>
        <w:rPr>
          <w:rFonts w:hint="eastAsia" w:ascii="黑体" w:hAnsi="黑体" w:eastAsia="黑体"/>
        </w:rPr>
        <w:t>表1</w:t>
      </w:r>
      <w:r>
        <w:rPr>
          <w:rFonts w:ascii="黑体" w:hAnsi="黑体" w:eastAsia="黑体"/>
        </w:rPr>
        <w:t>.</w:t>
      </w:r>
      <w:r>
        <w:rPr>
          <w:rFonts w:hint="eastAsia" w:ascii="黑体" w:hAnsi="黑体" w:eastAsia="黑体"/>
        </w:rPr>
        <w:t>7 本科生学习成效</w:t>
      </w:r>
    </w:p>
    <w:tbl>
      <w:tblPr>
        <w:tblStyle w:val="12"/>
        <w:tblW w:w="14640" w:type="dxa"/>
        <w:jc w:val="center"/>
        <w:tblLayout w:type="fixed"/>
        <w:tblCellMar>
          <w:top w:w="0" w:type="dxa"/>
          <w:left w:w="108" w:type="dxa"/>
          <w:bottom w:w="0" w:type="dxa"/>
          <w:right w:w="108" w:type="dxa"/>
        </w:tblCellMar>
      </w:tblPr>
      <w:tblGrid>
        <w:gridCol w:w="1300"/>
        <w:gridCol w:w="9890"/>
        <w:gridCol w:w="3450"/>
      </w:tblGrid>
      <w:tr>
        <w:tblPrEx>
          <w:tblCellMar>
            <w:top w:w="0" w:type="dxa"/>
            <w:left w:w="108" w:type="dxa"/>
            <w:bottom w:w="0" w:type="dxa"/>
            <w:right w:w="108" w:type="dxa"/>
          </w:tblCellMar>
        </w:tblPrEx>
        <w:trPr>
          <w:trHeight w:val="407" w:hRule="atLeast"/>
          <w:jc w:val="center"/>
        </w:trPr>
        <w:tc>
          <w:tcPr>
            <w:tcW w:w="130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序号</w:t>
            </w:r>
          </w:p>
        </w:tc>
        <w:tc>
          <w:tcPr>
            <w:tcW w:w="98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项目</w:t>
            </w:r>
          </w:p>
        </w:tc>
        <w:tc>
          <w:tcPr>
            <w:tcW w:w="34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center"/>
              <w:textAlignment w:val="center"/>
              <w:rPr>
                <w:rFonts w:hint="eastAsia" w:ascii="黑体" w:hAnsi="黑体" w:eastAsia="黑体"/>
                <w:bCs/>
                <w:sz w:val="28"/>
                <w:szCs w:val="28"/>
              </w:rPr>
            </w:pPr>
            <w:r>
              <w:rPr>
                <w:rFonts w:hint="eastAsia" w:ascii="黑体" w:hAnsi="黑体" w:eastAsia="黑体"/>
                <w:bCs/>
                <w:kern w:val="0"/>
                <w:sz w:val="28"/>
                <w:szCs w:val="28"/>
                <w:lang w:bidi="ar"/>
              </w:rPr>
              <w:t>数量</w:t>
            </w:r>
          </w:p>
        </w:tc>
      </w:tr>
      <w:tr>
        <w:tblPrEx>
          <w:tblCellMar>
            <w:top w:w="0" w:type="dxa"/>
            <w:left w:w="108" w:type="dxa"/>
            <w:bottom w:w="0" w:type="dxa"/>
            <w:right w:w="108" w:type="dxa"/>
          </w:tblCellMar>
        </w:tblPrEx>
        <w:trPr>
          <w:trHeight w:val="435" w:hRule="atLeast"/>
          <w:jc w:val="center"/>
        </w:trPr>
        <w:tc>
          <w:tcPr>
            <w:tcW w:w="130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center"/>
              <w:textAlignment w:val="center"/>
              <w:rPr>
                <w:rFonts w:hint="eastAsia" w:ascii="仿宋_GB2312" w:hAnsi="宋体"/>
                <w:color w:val="000000"/>
                <w:sz w:val="28"/>
                <w:szCs w:val="28"/>
              </w:rPr>
            </w:pPr>
            <w:r>
              <w:rPr>
                <w:rFonts w:hint="eastAsia" w:ascii="仿宋_GB2312" w:hAnsi="宋体"/>
                <w:color w:val="000000"/>
                <w:kern w:val="0"/>
                <w:sz w:val="28"/>
                <w:szCs w:val="28"/>
                <w:lang w:bidi="ar"/>
              </w:rPr>
              <w:t>1</w:t>
            </w:r>
          </w:p>
        </w:tc>
        <w:tc>
          <w:tcPr>
            <w:tcW w:w="98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textAlignment w:val="center"/>
              <w:rPr>
                <w:rFonts w:hint="eastAsia" w:ascii="仿宋_GB2312" w:hAnsi="宋体"/>
                <w:color w:val="000000"/>
                <w:sz w:val="28"/>
                <w:szCs w:val="28"/>
              </w:rPr>
            </w:pPr>
            <w:r>
              <w:rPr>
                <w:rFonts w:hint="eastAsia" w:ascii="仿宋_GB2312" w:hAnsi="宋体"/>
                <w:color w:val="000000"/>
                <w:kern w:val="0"/>
                <w:sz w:val="28"/>
                <w:szCs w:val="28"/>
                <w:lang w:bidi="ar"/>
              </w:rPr>
              <w:t>2021年优秀本科毕业生免试推荐攻读硕士研究生学生数（名）</w:t>
            </w:r>
          </w:p>
        </w:tc>
        <w:tc>
          <w:tcPr>
            <w:tcW w:w="34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rPr>
                <w:rFonts w:hint="eastAsia" w:ascii="仿宋_GB2312" w:hAnsi="宋体"/>
                <w:color w:val="000000"/>
                <w:sz w:val="28"/>
                <w:szCs w:val="28"/>
              </w:rPr>
            </w:pPr>
          </w:p>
        </w:tc>
      </w:tr>
      <w:tr>
        <w:tblPrEx>
          <w:tblCellMar>
            <w:top w:w="0" w:type="dxa"/>
            <w:left w:w="108" w:type="dxa"/>
            <w:bottom w:w="0" w:type="dxa"/>
            <w:right w:w="108" w:type="dxa"/>
          </w:tblCellMar>
        </w:tblPrEx>
        <w:trPr>
          <w:trHeight w:val="417" w:hRule="atLeast"/>
          <w:jc w:val="center"/>
        </w:trPr>
        <w:tc>
          <w:tcPr>
            <w:tcW w:w="130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center"/>
              <w:textAlignment w:val="center"/>
              <w:rPr>
                <w:rFonts w:hint="eastAsia" w:ascii="仿宋_GB2312" w:hAnsi="宋体"/>
                <w:color w:val="000000"/>
                <w:sz w:val="28"/>
                <w:szCs w:val="28"/>
              </w:rPr>
            </w:pPr>
            <w:r>
              <w:rPr>
                <w:rFonts w:hint="eastAsia" w:ascii="仿宋_GB2312" w:hAnsi="宋体"/>
                <w:color w:val="000000"/>
                <w:kern w:val="0"/>
                <w:sz w:val="28"/>
                <w:szCs w:val="28"/>
                <w:lang w:bidi="ar"/>
              </w:rPr>
              <w:t>2</w:t>
            </w:r>
          </w:p>
        </w:tc>
        <w:tc>
          <w:tcPr>
            <w:tcW w:w="98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textAlignment w:val="center"/>
              <w:rPr>
                <w:rFonts w:hint="eastAsia" w:ascii="仿宋_GB2312" w:hAnsi="宋体"/>
                <w:color w:val="000000"/>
                <w:sz w:val="28"/>
                <w:szCs w:val="28"/>
              </w:rPr>
            </w:pPr>
            <w:r>
              <w:rPr>
                <w:rFonts w:hint="eastAsia" w:ascii="仿宋_GB2312" w:hAnsi="宋体"/>
                <w:color w:val="000000"/>
                <w:kern w:val="0"/>
                <w:sz w:val="28"/>
                <w:szCs w:val="28"/>
                <w:lang w:bidi="ar"/>
              </w:rPr>
              <w:t>2021届本科毕业生考研率（%）</w:t>
            </w:r>
          </w:p>
        </w:tc>
        <w:tc>
          <w:tcPr>
            <w:tcW w:w="34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rPr>
                <w:rFonts w:hint="eastAsia" w:ascii="仿宋_GB2312" w:hAnsi="宋体"/>
                <w:color w:val="000000"/>
                <w:sz w:val="28"/>
                <w:szCs w:val="28"/>
              </w:rPr>
            </w:pPr>
          </w:p>
        </w:tc>
      </w:tr>
      <w:tr>
        <w:tblPrEx>
          <w:tblCellMar>
            <w:top w:w="0" w:type="dxa"/>
            <w:left w:w="108" w:type="dxa"/>
            <w:bottom w:w="0" w:type="dxa"/>
            <w:right w:w="108" w:type="dxa"/>
          </w:tblCellMar>
        </w:tblPrEx>
        <w:trPr>
          <w:trHeight w:val="416" w:hRule="atLeast"/>
          <w:jc w:val="center"/>
        </w:trPr>
        <w:tc>
          <w:tcPr>
            <w:tcW w:w="130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center"/>
              <w:textAlignment w:val="center"/>
              <w:rPr>
                <w:rFonts w:hint="eastAsia" w:ascii="仿宋_GB2312" w:hAnsi="宋体"/>
                <w:color w:val="000000"/>
                <w:sz w:val="28"/>
                <w:szCs w:val="28"/>
              </w:rPr>
            </w:pPr>
            <w:r>
              <w:rPr>
                <w:rFonts w:hint="eastAsia" w:ascii="仿宋_GB2312" w:hAnsi="宋体"/>
                <w:color w:val="000000"/>
                <w:kern w:val="0"/>
                <w:sz w:val="28"/>
                <w:szCs w:val="28"/>
                <w:lang w:bidi="ar"/>
              </w:rPr>
              <w:t>3</w:t>
            </w:r>
          </w:p>
        </w:tc>
        <w:tc>
          <w:tcPr>
            <w:tcW w:w="98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textAlignment w:val="center"/>
              <w:rPr>
                <w:rFonts w:hint="eastAsia" w:ascii="仿宋_GB2312" w:hAnsi="宋体"/>
                <w:color w:val="000000"/>
                <w:sz w:val="28"/>
                <w:szCs w:val="28"/>
              </w:rPr>
            </w:pPr>
            <w:r>
              <w:rPr>
                <w:rFonts w:hint="eastAsia" w:ascii="仿宋_GB2312" w:hAnsi="宋体"/>
                <w:color w:val="000000"/>
                <w:kern w:val="0"/>
                <w:sz w:val="28"/>
                <w:szCs w:val="28"/>
                <w:lang w:bidi="ar"/>
              </w:rPr>
              <w:t>2021届本科毕业生一次性就业率（%）</w:t>
            </w:r>
          </w:p>
        </w:tc>
        <w:tc>
          <w:tcPr>
            <w:tcW w:w="34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rPr>
                <w:rFonts w:hint="eastAsia" w:ascii="仿宋_GB2312" w:hAnsi="宋体"/>
                <w:color w:val="000000"/>
                <w:sz w:val="28"/>
                <w:szCs w:val="28"/>
              </w:rPr>
            </w:pPr>
          </w:p>
        </w:tc>
      </w:tr>
      <w:tr>
        <w:tblPrEx>
          <w:tblCellMar>
            <w:top w:w="0" w:type="dxa"/>
            <w:left w:w="108" w:type="dxa"/>
            <w:bottom w:w="0" w:type="dxa"/>
            <w:right w:w="108" w:type="dxa"/>
          </w:tblCellMar>
        </w:tblPrEx>
        <w:trPr>
          <w:trHeight w:val="426" w:hRule="atLeast"/>
          <w:jc w:val="center"/>
        </w:trPr>
        <w:tc>
          <w:tcPr>
            <w:tcW w:w="130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center"/>
              <w:textAlignment w:val="center"/>
              <w:rPr>
                <w:rFonts w:hint="eastAsia" w:ascii="仿宋_GB2312" w:hAnsi="宋体"/>
                <w:color w:val="000000"/>
                <w:sz w:val="28"/>
                <w:szCs w:val="28"/>
              </w:rPr>
            </w:pPr>
            <w:r>
              <w:rPr>
                <w:rFonts w:hint="eastAsia" w:ascii="仿宋_GB2312" w:hAnsi="宋体"/>
                <w:color w:val="000000"/>
                <w:kern w:val="0"/>
                <w:sz w:val="28"/>
                <w:szCs w:val="28"/>
                <w:lang w:bidi="ar"/>
              </w:rPr>
              <w:t>4</w:t>
            </w:r>
          </w:p>
        </w:tc>
        <w:tc>
          <w:tcPr>
            <w:tcW w:w="98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textAlignment w:val="center"/>
              <w:rPr>
                <w:rFonts w:hint="eastAsia" w:ascii="仿宋_GB2312" w:hAnsi="宋体"/>
                <w:color w:val="000000"/>
                <w:sz w:val="28"/>
                <w:szCs w:val="28"/>
              </w:rPr>
            </w:pPr>
            <w:r>
              <w:rPr>
                <w:rFonts w:hint="eastAsia" w:ascii="仿宋_GB2312" w:hAnsi="宋体"/>
                <w:color w:val="000000"/>
                <w:kern w:val="0"/>
                <w:sz w:val="28"/>
                <w:szCs w:val="28"/>
                <w:lang w:bidi="ar"/>
              </w:rPr>
              <w:t>2021届本科毕业生毕业率（%）</w:t>
            </w:r>
          </w:p>
        </w:tc>
        <w:tc>
          <w:tcPr>
            <w:tcW w:w="34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rPr>
                <w:rFonts w:hint="eastAsia" w:ascii="仿宋_GB2312" w:hAnsi="宋体"/>
                <w:color w:val="000000"/>
                <w:sz w:val="28"/>
                <w:szCs w:val="28"/>
              </w:rPr>
            </w:pPr>
          </w:p>
        </w:tc>
      </w:tr>
      <w:tr>
        <w:tblPrEx>
          <w:tblCellMar>
            <w:top w:w="0" w:type="dxa"/>
            <w:left w:w="108" w:type="dxa"/>
            <w:bottom w:w="0" w:type="dxa"/>
            <w:right w:w="108" w:type="dxa"/>
          </w:tblCellMar>
        </w:tblPrEx>
        <w:trPr>
          <w:trHeight w:val="407" w:hRule="atLeast"/>
          <w:jc w:val="center"/>
        </w:trPr>
        <w:tc>
          <w:tcPr>
            <w:tcW w:w="130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center"/>
              <w:textAlignment w:val="center"/>
              <w:rPr>
                <w:rFonts w:hint="eastAsia" w:ascii="仿宋_GB2312" w:hAnsi="宋体"/>
                <w:color w:val="000000"/>
                <w:sz w:val="28"/>
                <w:szCs w:val="28"/>
              </w:rPr>
            </w:pPr>
            <w:r>
              <w:rPr>
                <w:rFonts w:hint="eastAsia" w:ascii="仿宋_GB2312" w:hAnsi="宋体"/>
                <w:color w:val="000000"/>
                <w:kern w:val="0"/>
                <w:sz w:val="28"/>
                <w:szCs w:val="28"/>
                <w:lang w:bidi="ar"/>
              </w:rPr>
              <w:t>5</w:t>
            </w:r>
          </w:p>
        </w:tc>
        <w:tc>
          <w:tcPr>
            <w:tcW w:w="98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textAlignment w:val="center"/>
              <w:rPr>
                <w:rFonts w:hint="eastAsia" w:ascii="仿宋_GB2312" w:hAnsi="宋体"/>
                <w:color w:val="000000"/>
                <w:sz w:val="28"/>
                <w:szCs w:val="28"/>
              </w:rPr>
            </w:pPr>
            <w:r>
              <w:rPr>
                <w:rFonts w:hint="eastAsia" w:ascii="仿宋_GB2312" w:hAnsi="宋体"/>
                <w:color w:val="000000"/>
                <w:kern w:val="0"/>
                <w:sz w:val="28"/>
                <w:szCs w:val="28"/>
                <w:lang w:bidi="ar"/>
              </w:rPr>
              <w:t>2021届本科毕业生学士学位授予率（%）</w:t>
            </w:r>
          </w:p>
        </w:tc>
        <w:tc>
          <w:tcPr>
            <w:tcW w:w="34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rPr>
                <w:rFonts w:hint="eastAsia" w:ascii="仿宋_GB2312" w:hAnsi="宋体"/>
                <w:color w:val="000000"/>
                <w:sz w:val="28"/>
                <w:szCs w:val="28"/>
              </w:rPr>
            </w:pPr>
          </w:p>
        </w:tc>
      </w:tr>
      <w:tr>
        <w:tblPrEx>
          <w:tblCellMar>
            <w:top w:w="0" w:type="dxa"/>
            <w:left w:w="108" w:type="dxa"/>
            <w:bottom w:w="0" w:type="dxa"/>
            <w:right w:w="108" w:type="dxa"/>
          </w:tblCellMar>
        </w:tblPrEx>
        <w:trPr>
          <w:trHeight w:val="397" w:hRule="atLeast"/>
          <w:jc w:val="center"/>
        </w:trPr>
        <w:tc>
          <w:tcPr>
            <w:tcW w:w="130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center"/>
              <w:textAlignment w:val="center"/>
              <w:rPr>
                <w:rFonts w:hint="eastAsia" w:ascii="仿宋_GB2312" w:hAnsi="宋体"/>
                <w:color w:val="000000"/>
                <w:sz w:val="28"/>
                <w:szCs w:val="28"/>
              </w:rPr>
            </w:pPr>
            <w:r>
              <w:rPr>
                <w:rFonts w:hint="eastAsia" w:ascii="仿宋_GB2312" w:hAnsi="宋体"/>
                <w:color w:val="000000"/>
                <w:kern w:val="0"/>
                <w:sz w:val="28"/>
                <w:szCs w:val="28"/>
                <w:lang w:bidi="ar"/>
              </w:rPr>
              <w:t>6</w:t>
            </w:r>
          </w:p>
        </w:tc>
        <w:tc>
          <w:tcPr>
            <w:tcW w:w="98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textAlignment w:val="center"/>
              <w:rPr>
                <w:rFonts w:hint="eastAsia" w:ascii="仿宋_GB2312" w:hAnsi="宋体"/>
                <w:color w:val="000000"/>
                <w:sz w:val="28"/>
                <w:szCs w:val="28"/>
              </w:rPr>
            </w:pPr>
            <w:r>
              <w:rPr>
                <w:rFonts w:hint="eastAsia" w:ascii="仿宋_GB2312" w:hAnsi="宋体"/>
                <w:color w:val="000000"/>
                <w:kern w:val="0"/>
                <w:sz w:val="28"/>
                <w:szCs w:val="28"/>
                <w:lang w:bidi="ar"/>
              </w:rPr>
              <w:t>2020年省学士学位论文抽检合格率（%）</w:t>
            </w:r>
          </w:p>
        </w:tc>
        <w:tc>
          <w:tcPr>
            <w:tcW w:w="34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rPr>
                <w:rFonts w:hint="eastAsia" w:ascii="仿宋_GB2312" w:hAnsi="宋体"/>
                <w:color w:val="000000"/>
                <w:sz w:val="28"/>
                <w:szCs w:val="28"/>
              </w:rPr>
            </w:pPr>
          </w:p>
        </w:tc>
      </w:tr>
      <w:tr>
        <w:tblPrEx>
          <w:tblCellMar>
            <w:top w:w="0" w:type="dxa"/>
            <w:left w:w="108" w:type="dxa"/>
            <w:bottom w:w="0" w:type="dxa"/>
            <w:right w:w="108" w:type="dxa"/>
          </w:tblCellMar>
        </w:tblPrEx>
        <w:trPr>
          <w:trHeight w:val="390" w:hRule="atLeast"/>
          <w:jc w:val="center"/>
        </w:trPr>
        <w:tc>
          <w:tcPr>
            <w:tcW w:w="130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center"/>
              <w:textAlignment w:val="center"/>
              <w:rPr>
                <w:rFonts w:hint="eastAsia" w:ascii="仿宋_GB2312" w:hAnsi="宋体"/>
                <w:color w:val="000000"/>
                <w:sz w:val="28"/>
                <w:szCs w:val="28"/>
              </w:rPr>
            </w:pPr>
            <w:r>
              <w:rPr>
                <w:rFonts w:hint="eastAsia" w:ascii="仿宋_GB2312" w:hAnsi="宋体"/>
                <w:color w:val="000000"/>
                <w:kern w:val="0"/>
                <w:sz w:val="28"/>
                <w:szCs w:val="28"/>
                <w:lang w:bidi="ar"/>
              </w:rPr>
              <w:t>7</w:t>
            </w:r>
          </w:p>
        </w:tc>
        <w:tc>
          <w:tcPr>
            <w:tcW w:w="98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textAlignment w:val="center"/>
              <w:rPr>
                <w:rFonts w:hint="eastAsia" w:ascii="仿宋_GB2312" w:hAnsi="宋体"/>
                <w:color w:val="000000"/>
                <w:sz w:val="28"/>
                <w:szCs w:val="28"/>
              </w:rPr>
            </w:pPr>
            <w:r>
              <w:rPr>
                <w:rFonts w:hint="eastAsia" w:ascii="仿宋_GB2312" w:hAnsi="宋体"/>
                <w:color w:val="000000"/>
                <w:kern w:val="0"/>
                <w:sz w:val="28"/>
                <w:szCs w:val="28"/>
                <w:lang w:bidi="ar"/>
              </w:rPr>
              <w:t>2020年省学士学位论文优秀率（%）</w:t>
            </w:r>
          </w:p>
        </w:tc>
        <w:tc>
          <w:tcPr>
            <w:tcW w:w="34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firstLine="0"/>
              <w:jc w:val="left"/>
              <w:rPr>
                <w:rFonts w:hint="eastAsia" w:ascii="仿宋_GB2312" w:hAnsi="宋体"/>
                <w:color w:val="000000"/>
                <w:sz w:val="28"/>
                <w:szCs w:val="28"/>
              </w:rPr>
            </w:pPr>
          </w:p>
        </w:tc>
      </w:tr>
    </w:tbl>
    <w:p>
      <w:pPr>
        <w:spacing w:line="360" w:lineRule="exact"/>
        <w:ind w:firstLine="560" w:firstLineChars="200"/>
        <w:jc w:val="left"/>
        <w:rPr>
          <w:rFonts w:ascii="仿宋_GB2312"/>
          <w:sz w:val="28"/>
          <w:szCs w:val="28"/>
        </w:rPr>
      </w:pPr>
      <w:r>
        <w:rPr>
          <w:rFonts w:hint="eastAsia" w:ascii="仿宋_GB2312"/>
          <w:sz w:val="28"/>
          <w:szCs w:val="28"/>
        </w:rPr>
        <w:t>指标解释：</w:t>
      </w:r>
    </w:p>
    <w:p>
      <w:pPr>
        <w:spacing w:line="360" w:lineRule="exact"/>
        <w:ind w:firstLine="560" w:firstLineChars="200"/>
        <w:jc w:val="left"/>
        <w:rPr>
          <w:rFonts w:ascii="仿宋_GB2312"/>
          <w:sz w:val="28"/>
          <w:szCs w:val="28"/>
        </w:rPr>
      </w:pPr>
      <w:r>
        <w:rPr>
          <w:rFonts w:hint="eastAsia" w:ascii="仿宋_GB2312"/>
          <w:sz w:val="28"/>
          <w:szCs w:val="28"/>
        </w:rPr>
        <w:t>1.2021年优秀本科毕业生免试推荐攻读硕士研究生（简称“推免生”）学生数为：2021年度，教育部正式下达的优秀本科毕业生免试推荐攻读硕士研究生学生数，没有推免生高校填写0；</w:t>
      </w:r>
    </w:p>
    <w:p>
      <w:pPr>
        <w:spacing w:line="360" w:lineRule="exact"/>
        <w:ind w:firstLine="560" w:firstLineChars="200"/>
        <w:jc w:val="left"/>
        <w:rPr>
          <w:rFonts w:ascii="仿宋_GB2312"/>
          <w:sz w:val="28"/>
          <w:szCs w:val="28"/>
        </w:rPr>
      </w:pPr>
      <w:r>
        <w:rPr>
          <w:rFonts w:hint="eastAsia" w:ascii="仿宋_GB2312"/>
          <w:sz w:val="28"/>
          <w:szCs w:val="28"/>
        </w:rPr>
        <w:t>2.2021届本科毕业生考研率为：2021届本科生考取硕士研究生人数（含推免生和考取国外研究生学生）占学校在校本科生总人数的百分比；</w:t>
      </w:r>
    </w:p>
    <w:p>
      <w:pPr>
        <w:spacing w:line="360" w:lineRule="exact"/>
        <w:ind w:firstLine="560" w:firstLineChars="200"/>
        <w:jc w:val="left"/>
        <w:rPr>
          <w:rFonts w:ascii="仿宋_GB2312"/>
          <w:sz w:val="28"/>
          <w:szCs w:val="28"/>
        </w:rPr>
      </w:pPr>
      <w:r>
        <w:rPr>
          <w:rFonts w:hint="eastAsia" w:ascii="仿宋_GB2312"/>
          <w:sz w:val="28"/>
          <w:szCs w:val="28"/>
        </w:rPr>
        <w:t>3.2021届本科毕业生一次性就业率为：2021届本科毕业生截止7月份毕业时的就业率；</w:t>
      </w:r>
    </w:p>
    <w:p>
      <w:pPr>
        <w:spacing w:line="360" w:lineRule="exact"/>
        <w:ind w:firstLine="560" w:firstLineChars="200"/>
        <w:jc w:val="left"/>
        <w:rPr>
          <w:rFonts w:ascii="仿宋_GB2312"/>
          <w:sz w:val="28"/>
          <w:szCs w:val="28"/>
        </w:rPr>
      </w:pPr>
      <w:r>
        <w:rPr>
          <w:rFonts w:hint="eastAsia" w:ascii="仿宋_GB2312"/>
          <w:sz w:val="28"/>
          <w:szCs w:val="28"/>
        </w:rPr>
        <w:t>4.202</w:t>
      </w:r>
      <w:r>
        <w:rPr>
          <w:rFonts w:hint="eastAsia" w:ascii="仿宋_GB2312"/>
          <w:spacing w:val="-6"/>
          <w:sz w:val="28"/>
          <w:szCs w:val="28"/>
        </w:rPr>
        <w:t>1届本科毕业生毕业率为：2021届本科生中取得本科学历证书学生数占该届本科生总人数的比例；</w:t>
      </w:r>
    </w:p>
    <w:p>
      <w:pPr>
        <w:spacing w:line="360" w:lineRule="exact"/>
        <w:ind w:firstLine="560" w:firstLineChars="200"/>
        <w:jc w:val="left"/>
        <w:rPr>
          <w:rFonts w:ascii="仿宋_GB2312"/>
          <w:sz w:val="28"/>
          <w:szCs w:val="28"/>
        </w:rPr>
      </w:pPr>
      <w:r>
        <w:rPr>
          <w:rFonts w:hint="eastAsia" w:ascii="仿宋_GB2312"/>
          <w:sz w:val="28"/>
          <w:szCs w:val="28"/>
        </w:rPr>
        <w:t>5.2021届本科毕业生学士学位授予率为：2021届本科生中取得学士学位证书学生数占该届本科生总人数的比例，学士学位授予率不超过毕业率；</w:t>
      </w:r>
    </w:p>
    <w:p>
      <w:pPr>
        <w:spacing w:line="360" w:lineRule="exact"/>
        <w:ind w:firstLine="560" w:firstLineChars="200"/>
        <w:jc w:val="left"/>
        <w:rPr>
          <w:rFonts w:ascii="仿宋_GB2312"/>
          <w:sz w:val="28"/>
          <w:szCs w:val="28"/>
        </w:rPr>
      </w:pPr>
      <w:r>
        <w:rPr>
          <w:rFonts w:hint="eastAsia" w:ascii="仿宋_GB2312"/>
          <w:sz w:val="28"/>
          <w:szCs w:val="28"/>
        </w:rPr>
        <w:t>6.2020年省学士学位论文抽检合格率为：2020年省教育厅抽检的学士学位论文中合格的篇数在抽检的总篇数中占的比例；</w:t>
      </w:r>
    </w:p>
    <w:p>
      <w:pPr>
        <w:spacing w:line="360" w:lineRule="exact"/>
        <w:ind w:firstLine="560" w:firstLineChars="200"/>
        <w:jc w:val="left"/>
        <w:rPr>
          <w:rFonts w:ascii="黑体" w:hAnsi="黑体" w:cs="黑体"/>
          <w:color w:val="000000"/>
          <w:spacing w:val="-10"/>
        </w:rPr>
      </w:pPr>
      <w:r>
        <w:rPr>
          <w:rFonts w:hint="eastAsia" w:ascii="仿宋_GB2312"/>
          <w:sz w:val="28"/>
          <w:szCs w:val="28"/>
        </w:rPr>
        <w:t>7.2020年省学士学位论文优秀率为：2020年获得省优秀学士学位论文篇数在报送省教育厅的优秀学士学位论文总篇数中占的比例。</w:t>
      </w:r>
    </w:p>
    <w:p>
      <w:pPr>
        <w:ind w:firstLine="0"/>
        <w:rPr>
          <w:rFonts w:hint="eastAsia" w:ascii="黑体" w:hAnsi="黑体" w:eastAsia="黑体" w:cs="黑体"/>
          <w:sz w:val="32"/>
          <w:szCs w:val="32"/>
        </w:rPr>
      </w:pPr>
      <w:r>
        <w:rPr>
          <w:rFonts w:hint="eastAsia" w:ascii="黑体" w:hAnsi="黑体" w:eastAsia="黑体" w:cs="黑体"/>
          <w:sz w:val="32"/>
          <w:szCs w:val="32"/>
        </w:rPr>
        <w:t>附件2</w:t>
      </w:r>
    </w:p>
    <w:p>
      <w:pPr>
        <w:ind w:firstLine="0"/>
        <w:rPr>
          <w:rFonts w:hint="eastAsia" w:ascii="黑体" w:hAnsi="黑体" w:eastAsia="黑体" w:cs="黑体"/>
          <w:sz w:val="32"/>
          <w:szCs w:val="32"/>
        </w:rPr>
      </w:pPr>
    </w:p>
    <w:p>
      <w:pPr>
        <w:snapToGrid w:val="0"/>
        <w:jc w:val="center"/>
        <w:rPr>
          <w:rFonts w:hint="eastAsia" w:ascii="方正小标宋简体" w:hAnsi="Arial" w:eastAsia="方正小标宋简体" w:cs="Arial"/>
          <w:color w:val="000000"/>
          <w:sz w:val="44"/>
          <w:szCs w:val="44"/>
        </w:rPr>
      </w:pPr>
      <w:r>
        <w:rPr>
          <w:rFonts w:hint="eastAsia" w:ascii="方正小标宋简体" w:hAnsi="Arial" w:eastAsia="方正小标宋简体" w:cs="Arial"/>
          <w:color w:val="000000"/>
          <w:sz w:val="44"/>
          <w:szCs w:val="44"/>
        </w:rPr>
        <w:t>教学质量保障体系建设现状调查高校联络人信息表</w:t>
      </w:r>
    </w:p>
    <w:p>
      <w:pPr>
        <w:ind w:firstLine="0"/>
        <w:rPr>
          <w:rFonts w:ascii="黑体" w:hAnsi="黑体" w:eastAsia="黑体" w:cs="黑体"/>
          <w:sz w:val="32"/>
          <w:szCs w:val="32"/>
        </w:rPr>
      </w:pPr>
    </w:p>
    <w:tbl>
      <w:tblPr>
        <w:tblStyle w:val="12"/>
        <w:tblW w:w="14461" w:type="dxa"/>
        <w:jc w:val="center"/>
        <w:tblLayout w:type="fixed"/>
        <w:tblCellMar>
          <w:top w:w="0" w:type="dxa"/>
          <w:left w:w="108" w:type="dxa"/>
          <w:bottom w:w="0" w:type="dxa"/>
          <w:right w:w="108" w:type="dxa"/>
        </w:tblCellMar>
      </w:tblPr>
      <w:tblGrid>
        <w:gridCol w:w="3510"/>
        <w:gridCol w:w="2241"/>
        <w:gridCol w:w="2512"/>
        <w:gridCol w:w="2729"/>
        <w:gridCol w:w="3468"/>
      </w:tblGrid>
      <w:tr>
        <w:tblPrEx>
          <w:tblCellMar>
            <w:top w:w="0" w:type="dxa"/>
            <w:left w:w="108" w:type="dxa"/>
            <w:bottom w:w="0" w:type="dxa"/>
            <w:right w:w="108" w:type="dxa"/>
          </w:tblCellMar>
        </w:tblPrEx>
        <w:trPr>
          <w:trHeight w:val="935" w:hRule="atLeast"/>
          <w:jc w:val="center"/>
        </w:trPr>
        <w:tc>
          <w:tcPr>
            <w:tcW w:w="35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adjustRightInd w:val="0"/>
              <w:snapToGrid w:val="0"/>
              <w:ind w:firstLine="0"/>
              <w:jc w:val="center"/>
              <w:rPr>
                <w:rFonts w:ascii="黑体" w:hAnsi="黑体" w:eastAsia="黑体"/>
                <w:sz w:val="28"/>
                <w:szCs w:val="28"/>
              </w:rPr>
            </w:pPr>
            <w:r>
              <w:rPr>
                <w:rFonts w:ascii="黑体" w:hAnsi="黑体" w:eastAsia="黑体" w:cs="黑体"/>
                <w:color w:val="000000"/>
                <w:sz w:val="28"/>
                <w:szCs w:val="28"/>
              </w:rPr>
              <w:t>高校名称</w:t>
            </w:r>
          </w:p>
        </w:tc>
        <w:tc>
          <w:tcPr>
            <w:tcW w:w="224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adjustRightInd w:val="0"/>
              <w:snapToGrid w:val="0"/>
              <w:ind w:firstLine="0"/>
              <w:jc w:val="center"/>
              <w:rPr>
                <w:rFonts w:ascii="黑体" w:hAnsi="黑体" w:eastAsia="黑体"/>
                <w:sz w:val="28"/>
                <w:szCs w:val="28"/>
              </w:rPr>
            </w:pPr>
            <w:r>
              <w:rPr>
                <w:rFonts w:ascii="黑体" w:hAnsi="黑体" w:eastAsia="黑体" w:cs="黑体"/>
                <w:color w:val="000000"/>
                <w:sz w:val="28"/>
                <w:szCs w:val="28"/>
              </w:rPr>
              <w:t>联系人</w:t>
            </w:r>
          </w:p>
        </w:tc>
        <w:tc>
          <w:tcPr>
            <w:tcW w:w="251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adjustRightInd w:val="0"/>
              <w:snapToGrid w:val="0"/>
              <w:ind w:firstLine="0"/>
              <w:jc w:val="center"/>
              <w:rPr>
                <w:rFonts w:ascii="黑体" w:hAnsi="黑体" w:eastAsia="黑体"/>
                <w:sz w:val="28"/>
                <w:szCs w:val="28"/>
              </w:rPr>
            </w:pPr>
            <w:r>
              <w:rPr>
                <w:rFonts w:ascii="黑体" w:hAnsi="黑体" w:eastAsia="黑体" w:cs="黑体"/>
                <w:color w:val="000000"/>
                <w:sz w:val="28"/>
                <w:szCs w:val="28"/>
              </w:rPr>
              <w:t>职务</w:t>
            </w:r>
          </w:p>
        </w:tc>
        <w:tc>
          <w:tcPr>
            <w:tcW w:w="27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adjustRightInd w:val="0"/>
              <w:snapToGrid w:val="0"/>
              <w:ind w:firstLine="0"/>
              <w:jc w:val="center"/>
              <w:rPr>
                <w:rFonts w:ascii="黑体" w:hAnsi="黑体" w:eastAsia="黑体"/>
                <w:sz w:val="28"/>
                <w:szCs w:val="28"/>
              </w:rPr>
            </w:pPr>
            <w:r>
              <w:rPr>
                <w:rFonts w:ascii="黑体" w:hAnsi="黑体" w:eastAsia="黑体" w:cs="黑体"/>
                <w:color w:val="000000"/>
                <w:sz w:val="28"/>
                <w:szCs w:val="28"/>
              </w:rPr>
              <w:t>办公电话</w:t>
            </w:r>
          </w:p>
        </w:tc>
        <w:tc>
          <w:tcPr>
            <w:tcW w:w="346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adjustRightInd w:val="0"/>
              <w:snapToGrid w:val="0"/>
              <w:ind w:firstLine="0"/>
              <w:jc w:val="center"/>
              <w:rPr>
                <w:rFonts w:ascii="黑体" w:hAnsi="黑体" w:eastAsia="黑体"/>
                <w:sz w:val="28"/>
                <w:szCs w:val="28"/>
              </w:rPr>
            </w:pPr>
            <w:r>
              <w:rPr>
                <w:rFonts w:ascii="黑体" w:hAnsi="黑体" w:eastAsia="黑体" w:cs="黑体"/>
                <w:color w:val="000000"/>
                <w:sz w:val="28"/>
                <w:szCs w:val="28"/>
              </w:rPr>
              <w:t>手机</w:t>
            </w:r>
          </w:p>
        </w:tc>
      </w:tr>
      <w:tr>
        <w:tblPrEx>
          <w:tblCellMar>
            <w:top w:w="0" w:type="dxa"/>
            <w:left w:w="108" w:type="dxa"/>
            <w:bottom w:w="0" w:type="dxa"/>
            <w:right w:w="108" w:type="dxa"/>
          </w:tblCellMar>
        </w:tblPrEx>
        <w:trPr>
          <w:trHeight w:val="935" w:hRule="atLeast"/>
          <w:jc w:val="center"/>
        </w:trPr>
        <w:tc>
          <w:tcPr>
            <w:tcW w:w="351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adjustRightInd w:val="0"/>
              <w:snapToGrid w:val="0"/>
              <w:ind w:firstLine="0"/>
              <w:jc w:val="center"/>
              <w:rPr>
                <w:sz w:val="28"/>
                <w:szCs w:val="28"/>
              </w:rPr>
            </w:pPr>
          </w:p>
        </w:tc>
        <w:tc>
          <w:tcPr>
            <w:tcW w:w="224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adjustRightInd w:val="0"/>
              <w:snapToGrid w:val="0"/>
              <w:ind w:firstLine="0"/>
              <w:jc w:val="center"/>
              <w:rPr>
                <w:sz w:val="28"/>
                <w:szCs w:val="28"/>
              </w:rPr>
            </w:pPr>
          </w:p>
        </w:tc>
        <w:tc>
          <w:tcPr>
            <w:tcW w:w="251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adjustRightInd w:val="0"/>
              <w:snapToGrid w:val="0"/>
              <w:ind w:firstLine="0"/>
              <w:jc w:val="center"/>
              <w:rPr>
                <w:sz w:val="28"/>
                <w:szCs w:val="28"/>
              </w:rPr>
            </w:pPr>
          </w:p>
        </w:tc>
        <w:tc>
          <w:tcPr>
            <w:tcW w:w="27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adjustRightInd w:val="0"/>
              <w:snapToGrid w:val="0"/>
              <w:ind w:firstLine="0"/>
              <w:jc w:val="center"/>
              <w:rPr>
                <w:sz w:val="28"/>
                <w:szCs w:val="28"/>
              </w:rPr>
            </w:pPr>
          </w:p>
        </w:tc>
        <w:tc>
          <w:tcPr>
            <w:tcW w:w="346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adjustRightInd w:val="0"/>
              <w:snapToGrid w:val="0"/>
              <w:ind w:firstLine="0"/>
              <w:jc w:val="center"/>
              <w:rPr>
                <w:sz w:val="28"/>
                <w:szCs w:val="28"/>
              </w:rPr>
            </w:pPr>
          </w:p>
        </w:tc>
      </w:tr>
    </w:tbl>
    <w:p>
      <w:pPr>
        <w:rPr>
          <w:rFonts w:ascii="仿宋_GB2312" w:hAnsi="仿宋_GB2312" w:cs="仿宋_GB2312"/>
          <w:sz w:val="32"/>
          <w:szCs w:val="32"/>
        </w:rPr>
      </w:pPr>
    </w:p>
    <w:p>
      <w:pPr>
        <w:ind w:firstLine="960" w:firstLineChars="300"/>
        <w:rPr>
          <w:rFonts w:ascii="仿宋_GB2312" w:hAnsi="仿宋_GB2312" w:cs="仿宋_GB2312"/>
          <w:sz w:val="32"/>
          <w:szCs w:val="32"/>
        </w:rPr>
      </w:pPr>
    </w:p>
    <w:p>
      <w:pPr>
        <w:ind w:firstLine="960" w:firstLineChars="300"/>
        <w:rPr>
          <w:rFonts w:ascii="仿宋_GB2312" w:hAnsi="仿宋_GB2312" w:cs="仿宋_GB2312"/>
          <w:sz w:val="32"/>
          <w:szCs w:val="32"/>
        </w:rPr>
      </w:pPr>
    </w:p>
    <w:p>
      <w:pPr>
        <w:ind w:firstLine="960" w:firstLineChars="300"/>
        <w:rPr>
          <w:rFonts w:ascii="仿宋_GB2312" w:hAnsi="仿宋_GB2312" w:cs="仿宋_GB2312"/>
          <w:sz w:val="32"/>
          <w:szCs w:val="32"/>
        </w:rPr>
      </w:pPr>
    </w:p>
    <w:p>
      <w:pPr>
        <w:autoSpaceDE w:val="0"/>
        <w:autoSpaceDN w:val="0"/>
        <w:adjustRightInd w:val="0"/>
        <w:spacing w:line="400" w:lineRule="exact"/>
        <w:jc w:val="left"/>
        <w:rPr>
          <w:rFonts w:ascii="仿宋" w:hAnsi="仿宋" w:eastAsia="仿宋"/>
          <w:bCs/>
          <w:sz w:val="28"/>
          <w:szCs w:val="28"/>
        </w:rPr>
      </w:pPr>
    </w:p>
    <w:p>
      <w:pPr>
        <w:autoSpaceDE w:val="0"/>
        <w:autoSpaceDN w:val="0"/>
        <w:adjustRightInd w:val="0"/>
        <w:spacing w:line="400" w:lineRule="exact"/>
        <w:jc w:val="left"/>
        <w:rPr>
          <w:rFonts w:ascii="仿宋" w:hAnsi="仿宋" w:eastAsia="仿宋"/>
          <w:bCs/>
          <w:sz w:val="28"/>
          <w:szCs w:val="28"/>
        </w:rPr>
      </w:pPr>
    </w:p>
    <w:p>
      <w:pPr>
        <w:autoSpaceDE w:val="0"/>
        <w:autoSpaceDN w:val="0"/>
        <w:adjustRightInd w:val="0"/>
        <w:spacing w:line="400" w:lineRule="exact"/>
        <w:jc w:val="left"/>
        <w:rPr>
          <w:rFonts w:ascii="仿宋" w:hAnsi="仿宋" w:eastAsia="仿宋"/>
          <w:bCs/>
          <w:sz w:val="28"/>
          <w:szCs w:val="28"/>
        </w:rPr>
      </w:pPr>
    </w:p>
    <w:p>
      <w:pPr>
        <w:widowControl/>
        <w:jc w:val="left"/>
        <w:rPr>
          <w:rFonts w:ascii="仿宋" w:hAnsi="仿宋" w:eastAsia="仿宋"/>
          <w:bCs/>
          <w:sz w:val="28"/>
          <w:szCs w:val="28"/>
        </w:rPr>
      </w:pPr>
    </w:p>
    <w:p>
      <w:pPr>
        <w:autoSpaceDE w:val="0"/>
        <w:autoSpaceDN w:val="0"/>
        <w:adjustRightInd w:val="0"/>
        <w:spacing w:line="400" w:lineRule="exact"/>
        <w:jc w:val="left"/>
        <w:rPr>
          <w:rFonts w:ascii="仿宋" w:hAnsi="仿宋" w:eastAsia="仿宋"/>
          <w:bCs/>
          <w:sz w:val="28"/>
          <w:szCs w:val="28"/>
        </w:rPr>
        <w:sectPr>
          <w:pgSz w:w="16838" w:h="11906" w:orient="landscape"/>
          <w:pgMar w:top="1361" w:right="2268" w:bottom="1531" w:left="1644" w:header="0" w:footer="1814" w:gutter="0"/>
          <w:cols w:space="720" w:num="1"/>
          <w:docGrid w:type="linesAndChars" w:linePitch="587" w:charSpace="95"/>
        </w:sectPr>
      </w:pPr>
    </w:p>
    <w:p>
      <w:pPr>
        <w:ind w:firstLine="0"/>
        <w:rPr>
          <w:rFonts w:hint="eastAsia" w:ascii="黑体" w:hAnsi="黑体" w:eastAsia="黑体" w:cs="黑体"/>
          <w:sz w:val="32"/>
          <w:szCs w:val="32"/>
        </w:rPr>
      </w:pPr>
      <w:r>
        <w:rPr>
          <w:rFonts w:hint="eastAsia" w:ascii="黑体" w:hAnsi="黑体" w:eastAsia="黑体" w:cs="黑体"/>
          <w:sz w:val="32"/>
          <w:szCs w:val="32"/>
        </w:rPr>
        <w:t>附件3</w:t>
      </w:r>
    </w:p>
    <w:p>
      <w:pPr>
        <w:snapToGrid w:val="0"/>
        <w:jc w:val="center"/>
        <w:rPr>
          <w:rFonts w:ascii="方正小标宋简体" w:hAnsi="Arial" w:eastAsia="方正小标宋简体" w:cs="Arial"/>
          <w:color w:val="000000"/>
          <w:sz w:val="44"/>
          <w:szCs w:val="44"/>
        </w:rPr>
      </w:pPr>
      <w:r>
        <w:rPr>
          <w:rFonts w:hint="eastAsia" w:ascii="方正小标宋简体" w:hAnsi="Arial" w:eastAsia="方正小标宋简体" w:cs="Arial"/>
          <w:color w:val="000000"/>
          <w:sz w:val="44"/>
          <w:szCs w:val="44"/>
        </w:rPr>
        <w:t>河南省普通高等学校本科教育教学评估专家</w:t>
      </w:r>
    </w:p>
    <w:p>
      <w:pPr>
        <w:snapToGrid w:val="0"/>
        <w:jc w:val="center"/>
        <w:rPr>
          <w:rFonts w:ascii="方正小标宋简体" w:hAnsi="Arial" w:eastAsia="方正小标宋简体" w:cs="Arial"/>
          <w:color w:val="000000"/>
          <w:sz w:val="44"/>
          <w:szCs w:val="44"/>
        </w:rPr>
      </w:pPr>
      <w:r>
        <w:rPr>
          <w:rFonts w:hint="eastAsia" w:ascii="方正小标宋简体" w:hAnsi="Arial" w:eastAsia="方正小标宋简体" w:cs="Arial"/>
          <w:color w:val="000000"/>
          <w:sz w:val="44"/>
          <w:szCs w:val="44"/>
        </w:rPr>
        <w:t>推  荐  表</w:t>
      </w:r>
    </w:p>
    <w:tbl>
      <w:tblPr>
        <w:tblStyle w:val="13"/>
        <w:tblW w:w="9954"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459"/>
        <w:gridCol w:w="356"/>
        <w:gridCol w:w="598"/>
        <w:gridCol w:w="427"/>
        <w:gridCol w:w="1219"/>
        <w:gridCol w:w="964"/>
        <w:gridCol w:w="1537"/>
        <w:gridCol w:w="1248"/>
        <w:gridCol w:w="104"/>
        <w:gridCol w:w="118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61" w:type="dxa"/>
            <w:gridSpan w:val="2"/>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姓名</w:t>
            </w:r>
          </w:p>
        </w:tc>
        <w:tc>
          <w:tcPr>
            <w:tcW w:w="1381" w:type="dxa"/>
            <w:gridSpan w:val="3"/>
            <w:noWrap w:val="0"/>
            <w:vAlign w:val="center"/>
          </w:tcPr>
          <w:p>
            <w:pPr>
              <w:autoSpaceDE w:val="0"/>
              <w:autoSpaceDN w:val="0"/>
              <w:adjustRightInd w:val="0"/>
              <w:snapToGrid w:val="0"/>
              <w:ind w:firstLine="0"/>
              <w:jc w:val="center"/>
              <w:rPr>
                <w:rFonts w:hint="eastAsia" w:ascii="仿宋_GB2312" w:hAnsi="仿宋"/>
                <w:bCs/>
                <w:sz w:val="24"/>
                <w:szCs w:val="24"/>
              </w:rPr>
            </w:pPr>
          </w:p>
        </w:tc>
        <w:tc>
          <w:tcPr>
            <w:tcW w:w="1219" w:type="dxa"/>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性别</w:t>
            </w:r>
          </w:p>
        </w:tc>
        <w:tc>
          <w:tcPr>
            <w:tcW w:w="964" w:type="dxa"/>
            <w:noWrap w:val="0"/>
            <w:vAlign w:val="center"/>
          </w:tcPr>
          <w:p>
            <w:pPr>
              <w:autoSpaceDE w:val="0"/>
              <w:autoSpaceDN w:val="0"/>
              <w:adjustRightInd w:val="0"/>
              <w:snapToGrid w:val="0"/>
              <w:ind w:firstLine="0"/>
              <w:jc w:val="center"/>
              <w:rPr>
                <w:rFonts w:hint="eastAsia" w:ascii="仿宋_GB2312" w:hAnsi="仿宋"/>
                <w:bCs/>
                <w:sz w:val="24"/>
                <w:szCs w:val="24"/>
              </w:rPr>
            </w:pPr>
          </w:p>
        </w:tc>
        <w:tc>
          <w:tcPr>
            <w:tcW w:w="1537" w:type="dxa"/>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出生年月</w:t>
            </w:r>
          </w:p>
        </w:tc>
        <w:tc>
          <w:tcPr>
            <w:tcW w:w="1248" w:type="dxa"/>
            <w:noWrap w:val="0"/>
            <w:vAlign w:val="center"/>
          </w:tcPr>
          <w:p>
            <w:pPr>
              <w:autoSpaceDE w:val="0"/>
              <w:autoSpaceDN w:val="0"/>
              <w:adjustRightInd w:val="0"/>
              <w:snapToGrid w:val="0"/>
              <w:ind w:firstLine="0"/>
              <w:jc w:val="center"/>
              <w:rPr>
                <w:rFonts w:hint="eastAsia" w:ascii="仿宋_GB2312" w:hAnsi="仿宋"/>
                <w:bCs/>
                <w:sz w:val="24"/>
                <w:szCs w:val="24"/>
              </w:rPr>
            </w:pPr>
          </w:p>
        </w:tc>
        <w:tc>
          <w:tcPr>
            <w:tcW w:w="1288" w:type="dxa"/>
            <w:gridSpan w:val="2"/>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民族</w:t>
            </w:r>
          </w:p>
        </w:tc>
        <w:tc>
          <w:tcPr>
            <w:tcW w:w="956" w:type="dxa"/>
            <w:noWrap w:val="0"/>
            <w:vAlign w:val="center"/>
          </w:tcPr>
          <w:p>
            <w:pPr>
              <w:autoSpaceDE w:val="0"/>
              <w:autoSpaceDN w:val="0"/>
              <w:adjustRightInd w:val="0"/>
              <w:snapToGrid w:val="0"/>
              <w:ind w:firstLine="0"/>
              <w:jc w:val="center"/>
              <w:rPr>
                <w:rFonts w:hint="eastAsia" w:ascii="仿宋_GB2312" w:hAnsi="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61" w:type="dxa"/>
            <w:gridSpan w:val="2"/>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政治面貌</w:t>
            </w:r>
          </w:p>
        </w:tc>
        <w:tc>
          <w:tcPr>
            <w:tcW w:w="1381" w:type="dxa"/>
            <w:gridSpan w:val="3"/>
            <w:noWrap w:val="0"/>
            <w:vAlign w:val="center"/>
          </w:tcPr>
          <w:p>
            <w:pPr>
              <w:autoSpaceDE w:val="0"/>
              <w:autoSpaceDN w:val="0"/>
              <w:adjustRightInd w:val="0"/>
              <w:snapToGrid w:val="0"/>
              <w:ind w:firstLine="0"/>
              <w:jc w:val="center"/>
              <w:rPr>
                <w:rFonts w:hint="eastAsia" w:ascii="仿宋_GB2312" w:hAnsi="仿宋"/>
                <w:bCs/>
                <w:sz w:val="24"/>
                <w:szCs w:val="24"/>
              </w:rPr>
            </w:pPr>
          </w:p>
        </w:tc>
        <w:tc>
          <w:tcPr>
            <w:tcW w:w="1219" w:type="dxa"/>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健康状况</w:t>
            </w:r>
          </w:p>
        </w:tc>
        <w:tc>
          <w:tcPr>
            <w:tcW w:w="964" w:type="dxa"/>
            <w:noWrap w:val="0"/>
            <w:vAlign w:val="center"/>
          </w:tcPr>
          <w:p>
            <w:pPr>
              <w:autoSpaceDE w:val="0"/>
              <w:autoSpaceDN w:val="0"/>
              <w:adjustRightInd w:val="0"/>
              <w:snapToGrid w:val="0"/>
              <w:ind w:firstLine="0"/>
              <w:jc w:val="center"/>
              <w:rPr>
                <w:rFonts w:hint="eastAsia" w:ascii="仿宋_GB2312" w:hAnsi="仿宋"/>
                <w:bCs/>
                <w:sz w:val="24"/>
                <w:szCs w:val="24"/>
              </w:rPr>
            </w:pPr>
          </w:p>
        </w:tc>
        <w:tc>
          <w:tcPr>
            <w:tcW w:w="1537" w:type="dxa"/>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学历及学位</w:t>
            </w:r>
          </w:p>
        </w:tc>
        <w:tc>
          <w:tcPr>
            <w:tcW w:w="1248" w:type="dxa"/>
            <w:noWrap w:val="0"/>
            <w:vAlign w:val="center"/>
          </w:tcPr>
          <w:p>
            <w:pPr>
              <w:autoSpaceDE w:val="0"/>
              <w:autoSpaceDN w:val="0"/>
              <w:adjustRightInd w:val="0"/>
              <w:snapToGrid w:val="0"/>
              <w:ind w:firstLine="0"/>
              <w:jc w:val="center"/>
              <w:rPr>
                <w:rFonts w:hint="eastAsia" w:ascii="仿宋_GB2312" w:hAnsi="仿宋"/>
                <w:bCs/>
                <w:sz w:val="24"/>
                <w:szCs w:val="24"/>
              </w:rPr>
            </w:pPr>
          </w:p>
        </w:tc>
        <w:tc>
          <w:tcPr>
            <w:tcW w:w="1288" w:type="dxa"/>
            <w:gridSpan w:val="2"/>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职称</w:t>
            </w:r>
          </w:p>
        </w:tc>
        <w:tc>
          <w:tcPr>
            <w:tcW w:w="956" w:type="dxa"/>
            <w:noWrap w:val="0"/>
            <w:vAlign w:val="center"/>
          </w:tcPr>
          <w:p>
            <w:pPr>
              <w:autoSpaceDE w:val="0"/>
              <w:autoSpaceDN w:val="0"/>
              <w:adjustRightInd w:val="0"/>
              <w:snapToGrid w:val="0"/>
              <w:ind w:firstLine="0"/>
              <w:jc w:val="center"/>
              <w:rPr>
                <w:rFonts w:hint="eastAsia" w:ascii="仿宋_GB2312" w:hAnsi="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gridSpan w:val="2"/>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推荐评估类型</w:t>
            </w:r>
          </w:p>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（可多选）</w:t>
            </w:r>
          </w:p>
        </w:tc>
        <w:tc>
          <w:tcPr>
            <w:tcW w:w="1381" w:type="dxa"/>
            <w:gridSpan w:val="3"/>
            <w:noWrap w:val="0"/>
            <w:vAlign w:val="center"/>
          </w:tcPr>
          <w:p>
            <w:pPr>
              <w:autoSpaceDE w:val="0"/>
              <w:autoSpaceDN w:val="0"/>
              <w:adjustRightInd w:val="0"/>
              <w:snapToGrid w:val="0"/>
              <w:ind w:firstLine="0"/>
              <w:jc w:val="center"/>
              <w:rPr>
                <w:rFonts w:hint="eastAsia" w:ascii="仿宋_GB2312" w:hAnsi="仿宋"/>
                <w:bCs/>
                <w:sz w:val="24"/>
                <w:szCs w:val="24"/>
              </w:rPr>
            </w:pPr>
            <w:r>
              <w:rPr>
                <w:rFonts w:hint="eastAsia" w:ascii="仿宋_GB2312" w:hAnsi="仿宋"/>
                <w:bCs/>
                <w:sz w:val="24"/>
                <w:szCs w:val="24"/>
              </w:rPr>
              <w:t>合格评估</w:t>
            </w:r>
            <w:r>
              <w:rPr>
                <w:rFonts w:hint="eastAsia" w:ascii="仿宋_GB2312" w:hAnsi="仿宋"/>
                <w:bCs/>
                <w:sz w:val="24"/>
                <w:szCs w:val="24"/>
              </w:rPr>
              <w:sym w:font="Wingdings 2" w:char="00A3"/>
            </w:r>
          </w:p>
          <w:p>
            <w:pPr>
              <w:autoSpaceDE w:val="0"/>
              <w:autoSpaceDN w:val="0"/>
              <w:adjustRightInd w:val="0"/>
              <w:snapToGrid w:val="0"/>
              <w:ind w:firstLine="0"/>
              <w:jc w:val="center"/>
              <w:rPr>
                <w:rFonts w:hint="eastAsia" w:ascii="仿宋_GB2312" w:hAnsi="仿宋"/>
                <w:bCs/>
                <w:sz w:val="24"/>
                <w:szCs w:val="24"/>
              </w:rPr>
            </w:pPr>
            <w:r>
              <w:rPr>
                <w:rFonts w:hint="eastAsia" w:ascii="仿宋_GB2312" w:hAnsi="仿宋"/>
                <w:bCs/>
                <w:sz w:val="24"/>
                <w:szCs w:val="24"/>
              </w:rPr>
              <w:t>审核评估</w:t>
            </w:r>
            <w:r>
              <w:rPr>
                <w:rFonts w:hint="eastAsia" w:ascii="仿宋_GB2312" w:hAnsi="仿宋"/>
                <w:bCs/>
                <w:sz w:val="24"/>
                <w:szCs w:val="24"/>
              </w:rPr>
              <w:sym w:font="Wingdings 2" w:char="00A3"/>
            </w:r>
          </w:p>
        </w:tc>
        <w:tc>
          <w:tcPr>
            <w:tcW w:w="1219" w:type="dxa"/>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工作部门及职务</w:t>
            </w:r>
          </w:p>
        </w:tc>
        <w:tc>
          <w:tcPr>
            <w:tcW w:w="3749" w:type="dxa"/>
            <w:gridSpan w:val="3"/>
            <w:noWrap w:val="0"/>
            <w:vAlign w:val="center"/>
          </w:tcPr>
          <w:p>
            <w:pPr>
              <w:autoSpaceDE w:val="0"/>
              <w:autoSpaceDN w:val="0"/>
              <w:adjustRightInd w:val="0"/>
              <w:snapToGrid w:val="0"/>
              <w:ind w:firstLine="0"/>
              <w:jc w:val="center"/>
              <w:rPr>
                <w:rFonts w:hint="eastAsia" w:ascii="仿宋_GB2312" w:hAnsi="仿宋"/>
                <w:bCs/>
                <w:sz w:val="24"/>
                <w:szCs w:val="24"/>
              </w:rPr>
            </w:pPr>
          </w:p>
        </w:tc>
        <w:tc>
          <w:tcPr>
            <w:tcW w:w="1288" w:type="dxa"/>
            <w:gridSpan w:val="2"/>
            <w:noWrap w:val="0"/>
            <w:vAlign w:val="center"/>
          </w:tcPr>
          <w:p>
            <w:pPr>
              <w:autoSpaceDE w:val="0"/>
              <w:autoSpaceDN w:val="0"/>
              <w:adjustRightInd w:val="0"/>
              <w:snapToGrid w:val="0"/>
              <w:ind w:firstLine="0"/>
              <w:jc w:val="center"/>
              <w:rPr>
                <w:rFonts w:hint="eastAsia" w:ascii="仿宋_GB2312" w:hAnsi="仿宋"/>
                <w:bCs/>
                <w:sz w:val="24"/>
                <w:szCs w:val="24"/>
              </w:rPr>
            </w:pPr>
            <w:r>
              <w:rPr>
                <w:rFonts w:hint="eastAsia" w:ascii="仿宋_GB2312" w:hAnsi="仿宋"/>
                <w:sz w:val="24"/>
                <w:szCs w:val="24"/>
              </w:rPr>
              <w:t>从事高等教育工作年限</w:t>
            </w:r>
          </w:p>
        </w:tc>
        <w:tc>
          <w:tcPr>
            <w:tcW w:w="956" w:type="dxa"/>
            <w:noWrap w:val="0"/>
            <w:vAlign w:val="center"/>
          </w:tcPr>
          <w:p>
            <w:pPr>
              <w:autoSpaceDE w:val="0"/>
              <w:autoSpaceDN w:val="0"/>
              <w:adjustRightInd w:val="0"/>
              <w:snapToGrid w:val="0"/>
              <w:ind w:firstLine="0"/>
              <w:jc w:val="center"/>
              <w:rPr>
                <w:rFonts w:hint="eastAsia" w:ascii="仿宋_GB2312" w:hAnsi="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gridSpan w:val="2"/>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专家类型</w:t>
            </w:r>
          </w:p>
        </w:tc>
        <w:tc>
          <w:tcPr>
            <w:tcW w:w="8593" w:type="dxa"/>
            <w:gridSpan w:val="10"/>
            <w:noWrap w:val="0"/>
            <w:vAlign w:val="center"/>
          </w:tcPr>
          <w:p>
            <w:pPr>
              <w:autoSpaceDE w:val="0"/>
              <w:autoSpaceDN w:val="0"/>
              <w:adjustRightInd w:val="0"/>
              <w:snapToGrid w:val="0"/>
              <w:ind w:firstLine="0"/>
              <w:jc w:val="center"/>
              <w:rPr>
                <w:rFonts w:hint="eastAsia" w:ascii="仿宋_GB2312" w:hAnsi="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961" w:type="dxa"/>
            <w:gridSpan w:val="6"/>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接受教育部、河南省教育厅委派入校开展评估、认证工作情况</w:t>
            </w:r>
          </w:p>
          <w:p>
            <w:pPr>
              <w:autoSpaceDE w:val="0"/>
              <w:autoSpaceDN w:val="0"/>
              <w:adjustRightInd w:val="0"/>
              <w:snapToGrid w:val="0"/>
              <w:ind w:firstLine="0"/>
              <w:jc w:val="center"/>
              <w:rPr>
                <w:rFonts w:hint="eastAsia" w:ascii="仿宋_GB2312" w:hAnsi="仿宋"/>
                <w:sz w:val="24"/>
                <w:szCs w:val="24"/>
              </w:rPr>
            </w:pPr>
            <w:r>
              <w:rPr>
                <w:rFonts w:hint="eastAsia" w:ascii="仿宋_GB2312" w:hAnsi="仿宋"/>
                <w:bCs/>
                <w:sz w:val="24"/>
                <w:szCs w:val="24"/>
              </w:rPr>
              <w:t>（填写入校时间及学校）</w:t>
            </w:r>
          </w:p>
        </w:tc>
        <w:tc>
          <w:tcPr>
            <w:tcW w:w="5993" w:type="dxa"/>
            <w:gridSpan w:val="6"/>
            <w:noWrap w:val="0"/>
            <w:vAlign w:val="center"/>
          </w:tcPr>
          <w:p>
            <w:pPr>
              <w:autoSpaceDE w:val="0"/>
              <w:autoSpaceDN w:val="0"/>
              <w:adjustRightInd w:val="0"/>
              <w:snapToGrid w:val="0"/>
              <w:ind w:firstLine="0"/>
              <w:jc w:val="center"/>
              <w:rPr>
                <w:rFonts w:hint="eastAsia" w:ascii="仿宋_GB2312" w:hAnsi="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gridSpan w:val="4"/>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学科专业</w:t>
            </w:r>
          </w:p>
        </w:tc>
        <w:tc>
          <w:tcPr>
            <w:tcW w:w="7639" w:type="dxa"/>
            <w:gridSpan w:val="8"/>
            <w:noWrap w:val="0"/>
            <w:vAlign w:val="center"/>
          </w:tcPr>
          <w:p>
            <w:pPr>
              <w:autoSpaceDE w:val="0"/>
              <w:autoSpaceDN w:val="0"/>
              <w:adjustRightInd w:val="0"/>
              <w:snapToGrid w:val="0"/>
              <w:ind w:firstLine="0"/>
              <w:jc w:val="center"/>
              <w:rPr>
                <w:rFonts w:hint="eastAsia" w:ascii="仿宋_GB2312" w:hAnsi="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gridSpan w:val="4"/>
            <w:noWrap w:val="0"/>
            <w:vAlign w:val="center"/>
          </w:tcPr>
          <w:p>
            <w:pPr>
              <w:autoSpaceDE w:val="0"/>
              <w:autoSpaceDN w:val="0"/>
              <w:adjustRightInd w:val="0"/>
              <w:snapToGrid w:val="0"/>
              <w:ind w:firstLine="0"/>
              <w:jc w:val="center"/>
              <w:rPr>
                <w:rFonts w:hint="eastAsia" w:ascii="仿宋_GB2312" w:hAnsi="仿宋"/>
                <w:bCs/>
                <w:sz w:val="24"/>
                <w:szCs w:val="24"/>
              </w:rPr>
            </w:pPr>
            <w:r>
              <w:rPr>
                <w:rFonts w:hint="eastAsia" w:ascii="仿宋_GB2312" w:hAnsi="仿宋"/>
                <w:sz w:val="24"/>
                <w:szCs w:val="24"/>
              </w:rPr>
              <w:t>主持省部级以上教学改革项目情况</w:t>
            </w:r>
          </w:p>
        </w:tc>
        <w:tc>
          <w:tcPr>
            <w:tcW w:w="7639" w:type="dxa"/>
            <w:gridSpan w:val="8"/>
            <w:noWrap w:val="0"/>
            <w:vAlign w:val="center"/>
          </w:tcPr>
          <w:p>
            <w:pPr>
              <w:autoSpaceDE w:val="0"/>
              <w:autoSpaceDN w:val="0"/>
              <w:adjustRightInd w:val="0"/>
              <w:snapToGrid w:val="0"/>
              <w:ind w:firstLine="0"/>
              <w:jc w:val="center"/>
              <w:rPr>
                <w:rFonts w:hint="eastAsia" w:ascii="仿宋_GB2312" w:hAnsi="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gridSpan w:val="4"/>
            <w:noWrap w:val="0"/>
            <w:vAlign w:val="center"/>
          </w:tcPr>
          <w:p>
            <w:pPr>
              <w:autoSpaceDE w:val="0"/>
              <w:autoSpaceDN w:val="0"/>
              <w:adjustRightInd w:val="0"/>
              <w:snapToGrid w:val="0"/>
              <w:ind w:firstLine="0"/>
              <w:jc w:val="center"/>
              <w:rPr>
                <w:rFonts w:hint="eastAsia" w:ascii="仿宋_GB2312" w:hAnsi="仿宋"/>
                <w:bCs/>
                <w:sz w:val="24"/>
                <w:szCs w:val="24"/>
              </w:rPr>
            </w:pPr>
            <w:r>
              <w:rPr>
                <w:rFonts w:hint="eastAsia" w:ascii="仿宋_GB2312" w:hAnsi="仿宋"/>
                <w:sz w:val="24"/>
                <w:szCs w:val="24"/>
              </w:rPr>
              <w:t>联系电话</w:t>
            </w:r>
          </w:p>
        </w:tc>
        <w:tc>
          <w:tcPr>
            <w:tcW w:w="4147" w:type="dxa"/>
            <w:gridSpan w:val="4"/>
            <w:noWrap w:val="0"/>
            <w:vAlign w:val="center"/>
          </w:tcPr>
          <w:p>
            <w:pPr>
              <w:autoSpaceDE w:val="0"/>
              <w:autoSpaceDN w:val="0"/>
              <w:adjustRightInd w:val="0"/>
              <w:snapToGrid w:val="0"/>
              <w:ind w:firstLine="0"/>
              <w:jc w:val="center"/>
              <w:rPr>
                <w:rFonts w:hint="eastAsia" w:ascii="仿宋_GB2312" w:hAnsi="仿宋"/>
                <w:bCs/>
                <w:sz w:val="24"/>
                <w:szCs w:val="24"/>
              </w:rPr>
            </w:pPr>
          </w:p>
        </w:tc>
        <w:tc>
          <w:tcPr>
            <w:tcW w:w="1352" w:type="dxa"/>
            <w:gridSpan w:val="2"/>
            <w:noWrap w:val="0"/>
            <w:vAlign w:val="center"/>
          </w:tcPr>
          <w:p>
            <w:pPr>
              <w:autoSpaceDE w:val="0"/>
              <w:autoSpaceDN w:val="0"/>
              <w:adjustRightInd w:val="0"/>
              <w:snapToGrid w:val="0"/>
              <w:ind w:firstLine="0"/>
              <w:jc w:val="center"/>
              <w:rPr>
                <w:rFonts w:hint="eastAsia" w:ascii="仿宋_GB2312" w:hAnsi="仿宋"/>
                <w:sz w:val="24"/>
                <w:szCs w:val="24"/>
              </w:rPr>
            </w:pPr>
            <w:r>
              <w:rPr>
                <w:rFonts w:hint="eastAsia" w:ascii="仿宋_GB2312" w:hAnsi="仿宋"/>
                <w:sz w:val="24"/>
                <w:szCs w:val="24"/>
              </w:rPr>
              <w:t>电子邮箱</w:t>
            </w:r>
          </w:p>
        </w:tc>
        <w:tc>
          <w:tcPr>
            <w:tcW w:w="2140" w:type="dxa"/>
            <w:gridSpan w:val="2"/>
            <w:noWrap w:val="0"/>
            <w:vAlign w:val="center"/>
          </w:tcPr>
          <w:p>
            <w:pPr>
              <w:autoSpaceDE w:val="0"/>
              <w:autoSpaceDN w:val="0"/>
              <w:adjustRightInd w:val="0"/>
              <w:snapToGrid w:val="0"/>
              <w:ind w:firstLine="0"/>
              <w:jc w:val="center"/>
              <w:rPr>
                <w:rFonts w:hint="eastAsia" w:ascii="仿宋_GB2312" w:hAnsi="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2" w:type="dxa"/>
            <w:vMerge w:val="restart"/>
            <w:noWrap w:val="0"/>
            <w:vAlign w:val="center"/>
          </w:tcPr>
          <w:p>
            <w:pPr>
              <w:autoSpaceDE w:val="0"/>
              <w:autoSpaceDN w:val="0"/>
              <w:adjustRightInd w:val="0"/>
              <w:snapToGrid w:val="0"/>
              <w:ind w:firstLine="0"/>
              <w:jc w:val="center"/>
              <w:rPr>
                <w:rFonts w:hint="eastAsia" w:ascii="仿宋_GB2312" w:hAnsi="仿宋"/>
                <w:bCs/>
                <w:sz w:val="24"/>
                <w:szCs w:val="24"/>
              </w:rPr>
            </w:pPr>
            <w:r>
              <w:rPr>
                <w:rFonts w:hint="eastAsia" w:ascii="仿宋_GB2312" w:hAnsi="仿宋"/>
                <w:sz w:val="24"/>
                <w:szCs w:val="24"/>
              </w:rPr>
              <w:t>被推荐人填写</w:t>
            </w:r>
          </w:p>
        </w:tc>
        <w:tc>
          <w:tcPr>
            <w:tcW w:w="3059" w:type="dxa"/>
            <w:gridSpan w:val="5"/>
            <w:noWrap w:val="0"/>
            <w:vAlign w:val="center"/>
          </w:tcPr>
          <w:p>
            <w:pPr>
              <w:autoSpaceDE w:val="0"/>
              <w:autoSpaceDN w:val="0"/>
              <w:adjustRightInd w:val="0"/>
              <w:snapToGrid w:val="0"/>
              <w:ind w:firstLine="0"/>
              <w:jc w:val="left"/>
              <w:rPr>
                <w:rFonts w:hint="eastAsia" w:ascii="仿宋_GB2312" w:hAnsi="仿宋"/>
                <w:sz w:val="24"/>
                <w:szCs w:val="24"/>
              </w:rPr>
            </w:pPr>
            <w:r>
              <w:rPr>
                <w:rFonts w:hint="eastAsia" w:ascii="仿宋_GB2312" w:hAnsi="仿宋"/>
                <w:sz w:val="24"/>
                <w:szCs w:val="24"/>
              </w:rPr>
              <w:t>评估工作需回避单位</w:t>
            </w:r>
          </w:p>
          <w:p>
            <w:pPr>
              <w:autoSpaceDE w:val="0"/>
              <w:autoSpaceDN w:val="0"/>
              <w:adjustRightInd w:val="0"/>
              <w:snapToGrid w:val="0"/>
              <w:ind w:firstLine="0"/>
              <w:jc w:val="left"/>
              <w:rPr>
                <w:rFonts w:hint="eastAsia" w:ascii="仿宋_GB2312" w:hAnsi="仿宋"/>
                <w:sz w:val="24"/>
                <w:szCs w:val="24"/>
              </w:rPr>
            </w:pPr>
            <w:r>
              <w:rPr>
                <w:rFonts w:hint="eastAsia" w:ascii="仿宋_GB2312" w:hAnsi="仿宋"/>
                <w:sz w:val="24"/>
                <w:szCs w:val="24"/>
              </w:rPr>
              <w:t>（毕业学校、曾工作学校、其他利益相关院校）</w:t>
            </w:r>
          </w:p>
        </w:tc>
        <w:tc>
          <w:tcPr>
            <w:tcW w:w="5993" w:type="dxa"/>
            <w:gridSpan w:val="6"/>
            <w:noWrap w:val="0"/>
            <w:vAlign w:val="center"/>
          </w:tcPr>
          <w:p>
            <w:pPr>
              <w:autoSpaceDE w:val="0"/>
              <w:autoSpaceDN w:val="0"/>
              <w:adjustRightInd w:val="0"/>
              <w:snapToGrid w:val="0"/>
              <w:ind w:firstLine="0"/>
              <w:jc w:val="left"/>
              <w:rPr>
                <w:rFonts w:hint="eastAsia" w:ascii="仿宋_GB2312" w:hAnsi="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dxa"/>
            <w:vMerge w:val="continue"/>
            <w:noWrap w:val="0"/>
            <w:vAlign w:val="center"/>
          </w:tcPr>
          <w:p>
            <w:pPr>
              <w:autoSpaceDE w:val="0"/>
              <w:autoSpaceDN w:val="0"/>
              <w:adjustRightInd w:val="0"/>
              <w:snapToGrid w:val="0"/>
              <w:ind w:firstLine="0"/>
              <w:jc w:val="left"/>
              <w:rPr>
                <w:rFonts w:hint="eastAsia" w:ascii="仿宋_GB2312" w:hAnsi="仿宋"/>
                <w:bCs/>
                <w:sz w:val="24"/>
                <w:szCs w:val="24"/>
              </w:rPr>
            </w:pPr>
          </w:p>
        </w:tc>
        <w:tc>
          <w:tcPr>
            <w:tcW w:w="815" w:type="dxa"/>
            <w:gridSpan w:val="2"/>
            <w:noWrap w:val="0"/>
            <w:vAlign w:val="center"/>
          </w:tcPr>
          <w:p>
            <w:pPr>
              <w:autoSpaceDE w:val="0"/>
              <w:autoSpaceDN w:val="0"/>
              <w:adjustRightInd w:val="0"/>
              <w:snapToGrid w:val="0"/>
              <w:ind w:firstLine="0"/>
              <w:jc w:val="left"/>
              <w:rPr>
                <w:rFonts w:hint="eastAsia" w:ascii="仿宋_GB2312" w:hAnsi="仿宋"/>
                <w:sz w:val="24"/>
                <w:szCs w:val="24"/>
              </w:rPr>
            </w:pPr>
            <w:r>
              <w:rPr>
                <w:rFonts w:hint="eastAsia" w:ascii="仿宋_GB2312" w:hAnsi="仿宋"/>
                <w:sz w:val="24"/>
                <w:szCs w:val="24"/>
              </w:rPr>
              <w:t>本人</w:t>
            </w:r>
          </w:p>
          <w:p>
            <w:pPr>
              <w:autoSpaceDE w:val="0"/>
              <w:autoSpaceDN w:val="0"/>
              <w:adjustRightInd w:val="0"/>
              <w:snapToGrid w:val="0"/>
              <w:ind w:firstLine="0"/>
              <w:jc w:val="left"/>
              <w:rPr>
                <w:rFonts w:hint="eastAsia" w:ascii="仿宋_GB2312" w:hAnsi="仿宋"/>
                <w:bCs/>
                <w:sz w:val="24"/>
                <w:szCs w:val="24"/>
              </w:rPr>
            </w:pPr>
            <w:r>
              <w:rPr>
                <w:rFonts w:hint="eastAsia" w:ascii="仿宋_GB2312" w:hAnsi="仿宋"/>
                <w:sz w:val="24"/>
                <w:szCs w:val="24"/>
              </w:rPr>
              <w:t>承诺</w:t>
            </w:r>
          </w:p>
        </w:tc>
        <w:tc>
          <w:tcPr>
            <w:tcW w:w="8237" w:type="dxa"/>
            <w:gridSpan w:val="9"/>
            <w:noWrap w:val="0"/>
            <w:vAlign w:val="center"/>
          </w:tcPr>
          <w:p>
            <w:pPr>
              <w:autoSpaceDE w:val="0"/>
              <w:autoSpaceDN w:val="0"/>
              <w:adjustRightInd w:val="0"/>
              <w:snapToGrid w:val="0"/>
              <w:ind w:firstLine="0"/>
              <w:jc w:val="left"/>
              <w:rPr>
                <w:rFonts w:hint="eastAsia" w:ascii="仿宋_GB2312" w:hAnsi="仿宋"/>
                <w:bCs/>
                <w:sz w:val="24"/>
                <w:szCs w:val="24"/>
              </w:rPr>
            </w:pPr>
            <w:r>
              <w:rPr>
                <w:rFonts w:hint="eastAsia" w:ascii="仿宋_GB2312" w:hAnsi="仿宋"/>
                <w:bCs/>
                <w:sz w:val="24"/>
                <w:szCs w:val="24"/>
              </w:rPr>
              <w:t>坚决拥护中国共产党的领导，自觉维护意识形态安全，自愿成为河南省普通高等学校本科教育教学评估专家候选人。已如实填报上述个人相关信息，并对信息的真实性承担责任，严格遵守院校评估有关规定。</w:t>
            </w:r>
          </w:p>
          <w:p>
            <w:pPr>
              <w:autoSpaceDE w:val="0"/>
              <w:autoSpaceDN w:val="0"/>
              <w:adjustRightInd w:val="0"/>
              <w:snapToGrid w:val="0"/>
              <w:ind w:firstLine="0"/>
              <w:jc w:val="left"/>
              <w:rPr>
                <w:rFonts w:hint="eastAsia" w:ascii="仿宋_GB2312" w:hAnsi="仿宋"/>
                <w:bCs/>
                <w:sz w:val="24"/>
                <w:szCs w:val="24"/>
              </w:rPr>
            </w:pPr>
            <w:r>
              <w:rPr>
                <w:rFonts w:hint="eastAsia" w:ascii="仿宋_GB2312" w:hAnsi="仿宋"/>
                <w:bCs/>
                <w:sz w:val="24"/>
                <w:szCs w:val="24"/>
              </w:rPr>
              <w:t xml:space="preserve">                   本人签名：</w:t>
            </w:r>
          </w:p>
          <w:p>
            <w:pPr>
              <w:autoSpaceDE w:val="0"/>
              <w:autoSpaceDN w:val="0"/>
              <w:adjustRightInd w:val="0"/>
              <w:snapToGrid w:val="0"/>
              <w:ind w:firstLine="0"/>
              <w:jc w:val="left"/>
              <w:rPr>
                <w:rFonts w:hint="eastAsia" w:ascii="仿宋_GB2312" w:hAnsi="仿宋"/>
                <w:bCs/>
                <w:sz w:val="24"/>
                <w:szCs w:val="24"/>
              </w:rPr>
            </w:pPr>
            <w:r>
              <w:rPr>
                <w:rFonts w:hint="eastAsia" w:ascii="仿宋_GB2312" w:hAnsi="仿宋"/>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02" w:type="dxa"/>
            <w:noWrap w:val="0"/>
            <w:vAlign w:val="center"/>
          </w:tcPr>
          <w:p>
            <w:pPr>
              <w:autoSpaceDE w:val="0"/>
              <w:autoSpaceDN w:val="0"/>
              <w:adjustRightInd w:val="0"/>
              <w:snapToGrid w:val="0"/>
              <w:ind w:firstLine="0"/>
              <w:jc w:val="center"/>
              <w:rPr>
                <w:rFonts w:hint="eastAsia" w:ascii="仿宋_GB2312" w:hAnsi="仿宋"/>
                <w:bCs/>
                <w:sz w:val="24"/>
                <w:szCs w:val="24"/>
              </w:rPr>
            </w:pPr>
            <w:r>
              <w:rPr>
                <w:rFonts w:hint="eastAsia" w:ascii="仿宋_GB2312" w:hAnsi="仿宋"/>
                <w:sz w:val="24"/>
                <w:szCs w:val="24"/>
              </w:rPr>
              <w:t>推荐高校意见</w:t>
            </w:r>
          </w:p>
        </w:tc>
        <w:tc>
          <w:tcPr>
            <w:tcW w:w="9052" w:type="dxa"/>
            <w:gridSpan w:val="11"/>
            <w:noWrap w:val="0"/>
            <w:vAlign w:val="center"/>
          </w:tcPr>
          <w:p>
            <w:pPr>
              <w:autoSpaceDE w:val="0"/>
              <w:autoSpaceDN w:val="0"/>
              <w:adjustRightInd w:val="0"/>
              <w:snapToGrid w:val="0"/>
              <w:ind w:firstLine="0"/>
              <w:jc w:val="left"/>
              <w:rPr>
                <w:rFonts w:hint="eastAsia" w:ascii="仿宋_GB2312" w:hAnsi="仿宋"/>
                <w:bCs/>
                <w:sz w:val="24"/>
                <w:szCs w:val="24"/>
              </w:rPr>
            </w:pPr>
          </w:p>
        </w:tc>
      </w:tr>
    </w:tbl>
    <w:p>
      <w:pPr>
        <w:autoSpaceDE w:val="0"/>
        <w:autoSpaceDN w:val="0"/>
        <w:adjustRightInd w:val="0"/>
        <w:snapToGrid w:val="0"/>
        <w:ind w:left="441" w:hanging="440" w:hangingChars="200"/>
        <w:jc w:val="left"/>
        <w:rPr>
          <w:rFonts w:hint="eastAsia" w:ascii="楷体_GB2312" w:hAnsi="仿宋" w:eastAsia="楷体_GB2312"/>
          <w:bCs/>
          <w:spacing w:val="-10"/>
          <w:sz w:val="24"/>
          <w:szCs w:val="24"/>
        </w:rPr>
        <w:sectPr>
          <w:pgSz w:w="11906" w:h="16838"/>
          <w:pgMar w:top="1644" w:right="1361" w:bottom="2268" w:left="1531" w:header="0" w:footer="1814" w:gutter="0"/>
          <w:cols w:space="720" w:num="1"/>
          <w:docGrid w:type="linesAndChars" w:linePitch="587" w:charSpace="95"/>
        </w:sectPr>
      </w:pPr>
      <w:r>
        <w:rPr>
          <w:rFonts w:hint="eastAsia" w:ascii="楷体_GB2312" w:hAnsi="仿宋" w:eastAsia="楷体_GB2312"/>
          <w:bCs/>
          <w:spacing w:val="-10"/>
          <w:sz w:val="24"/>
          <w:szCs w:val="24"/>
        </w:rPr>
        <w:t>注：专家类型指：教育部普通高等学校本科教育教学评估专家委员会委员，教育部高等学校教学指导委员会委员，教育部工程类、医学类、师范类专业认证专家委员会委员，教育部评估专家和认证专家，河南省评估专家和认证专家，教育部相关司局、直属单位委托或合作开展的评估认证监测研究项目专家。</w:t>
      </w:r>
    </w:p>
    <w:p>
      <w:pPr>
        <w:ind w:firstLine="0"/>
        <w:rPr>
          <w:rFonts w:hint="eastAsia" w:ascii="黑体" w:hAnsi="黑体" w:eastAsia="黑体" w:cs="黑体"/>
          <w:sz w:val="32"/>
          <w:szCs w:val="32"/>
        </w:rPr>
      </w:pPr>
      <w:r>
        <w:rPr>
          <w:rFonts w:hint="eastAsia" w:ascii="黑体" w:hAnsi="黑体" w:eastAsia="黑体" w:cs="黑体"/>
          <w:sz w:val="32"/>
          <w:szCs w:val="32"/>
        </w:rPr>
        <w:t>附件4</w:t>
      </w:r>
    </w:p>
    <w:p>
      <w:pPr>
        <w:snapToGrid w:val="0"/>
        <w:jc w:val="center"/>
        <w:rPr>
          <w:rFonts w:ascii="方正小标宋简体" w:hAnsi="Arial" w:eastAsia="方正小标宋简体" w:cs="Arial"/>
          <w:color w:val="000000"/>
          <w:sz w:val="44"/>
          <w:szCs w:val="44"/>
        </w:rPr>
      </w:pPr>
      <w:r>
        <w:rPr>
          <w:rFonts w:hint="eastAsia" w:ascii="方正小标宋简体" w:hAnsi="Arial" w:eastAsia="方正小标宋简体" w:cs="Arial"/>
          <w:color w:val="000000"/>
          <w:sz w:val="44"/>
          <w:szCs w:val="44"/>
        </w:rPr>
        <w:t>河南省普通高等学校本科教育教学评估专家推荐汇总表</w:t>
      </w:r>
    </w:p>
    <w:p>
      <w:pPr>
        <w:autoSpaceDE w:val="0"/>
        <w:autoSpaceDN w:val="0"/>
        <w:adjustRightInd w:val="0"/>
        <w:ind w:firstLine="0"/>
        <w:jc w:val="left"/>
        <w:rPr>
          <w:rFonts w:hint="eastAsia" w:ascii="楷体_GB2312" w:hAnsi="仿宋" w:eastAsia="楷体_GB2312"/>
          <w:sz w:val="28"/>
          <w:szCs w:val="28"/>
        </w:rPr>
      </w:pPr>
      <w:r>
        <w:rPr>
          <w:rFonts w:hint="eastAsia" w:ascii="楷体_GB2312" w:hAnsi="仿宋" w:eastAsia="楷体_GB2312"/>
          <w:sz w:val="28"/>
          <w:szCs w:val="28"/>
        </w:rPr>
        <w:t>单位名称：</w:t>
      </w:r>
      <w:r>
        <w:rPr>
          <w:rFonts w:hint="eastAsia" w:ascii="楷体_GB2312" w:hAnsi="仿宋" w:eastAsia="楷体_GB2312"/>
          <w:sz w:val="28"/>
          <w:szCs w:val="28"/>
          <w:u w:val="single"/>
        </w:rPr>
        <w:t xml:space="preserve">               </w:t>
      </w:r>
      <w:r>
        <w:rPr>
          <w:rFonts w:hint="eastAsia" w:ascii="楷体_GB2312" w:hAnsi="仿宋" w:eastAsia="楷体_GB2312"/>
          <w:sz w:val="28"/>
          <w:szCs w:val="28"/>
        </w:rPr>
        <w:t>（盖章）                   填报人：</w:t>
      </w:r>
      <w:r>
        <w:rPr>
          <w:rFonts w:hint="eastAsia" w:ascii="楷体_GB2312" w:hAnsi="仿宋" w:eastAsia="楷体_GB2312"/>
          <w:sz w:val="28"/>
          <w:szCs w:val="28"/>
          <w:u w:val="single"/>
        </w:rPr>
        <w:t xml:space="preserve">         </w:t>
      </w:r>
      <w:r>
        <w:rPr>
          <w:rFonts w:hint="eastAsia" w:ascii="楷体_GB2312" w:hAnsi="仿宋" w:eastAsia="楷体_GB2312"/>
          <w:sz w:val="28"/>
          <w:szCs w:val="28"/>
        </w:rPr>
        <w:t>手机号：</w:t>
      </w:r>
      <w:r>
        <w:rPr>
          <w:rFonts w:hint="eastAsia" w:ascii="楷体_GB2312" w:hAnsi="仿宋" w:eastAsia="楷体_GB2312"/>
          <w:sz w:val="28"/>
          <w:szCs w:val="28"/>
          <w:u w:val="single"/>
        </w:rPr>
        <w:t xml:space="preserve">            </w:t>
      </w:r>
    </w:p>
    <w:tbl>
      <w:tblPr>
        <w:tblStyle w:val="13"/>
        <w:tblW w:w="14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825"/>
        <w:gridCol w:w="600"/>
        <w:gridCol w:w="800"/>
        <w:gridCol w:w="800"/>
        <w:gridCol w:w="1275"/>
        <w:gridCol w:w="1325"/>
        <w:gridCol w:w="1212"/>
        <w:gridCol w:w="1063"/>
        <w:gridCol w:w="1062"/>
        <w:gridCol w:w="1213"/>
        <w:gridCol w:w="1375"/>
        <w:gridCol w:w="900"/>
        <w:gridCol w:w="117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6"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序号</w:t>
            </w:r>
          </w:p>
        </w:tc>
        <w:tc>
          <w:tcPr>
            <w:tcW w:w="825"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姓名</w:t>
            </w:r>
          </w:p>
        </w:tc>
        <w:tc>
          <w:tcPr>
            <w:tcW w:w="600"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性别</w:t>
            </w:r>
          </w:p>
        </w:tc>
        <w:tc>
          <w:tcPr>
            <w:tcW w:w="800"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出生</w:t>
            </w:r>
          </w:p>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年月</w:t>
            </w:r>
          </w:p>
        </w:tc>
        <w:tc>
          <w:tcPr>
            <w:tcW w:w="800"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职称</w:t>
            </w:r>
          </w:p>
        </w:tc>
        <w:tc>
          <w:tcPr>
            <w:tcW w:w="1275"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部门及</w:t>
            </w:r>
          </w:p>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职务</w:t>
            </w:r>
          </w:p>
        </w:tc>
        <w:tc>
          <w:tcPr>
            <w:tcW w:w="1325"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学科专业</w:t>
            </w:r>
          </w:p>
        </w:tc>
        <w:tc>
          <w:tcPr>
            <w:tcW w:w="1212"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研究方向</w:t>
            </w:r>
          </w:p>
        </w:tc>
        <w:tc>
          <w:tcPr>
            <w:tcW w:w="1063"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手机号</w:t>
            </w:r>
          </w:p>
        </w:tc>
        <w:tc>
          <w:tcPr>
            <w:tcW w:w="1062"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微信号</w:t>
            </w:r>
          </w:p>
        </w:tc>
        <w:tc>
          <w:tcPr>
            <w:tcW w:w="1213"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电子邮箱</w:t>
            </w:r>
          </w:p>
        </w:tc>
        <w:tc>
          <w:tcPr>
            <w:tcW w:w="1375"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专家类型</w:t>
            </w:r>
          </w:p>
        </w:tc>
        <w:tc>
          <w:tcPr>
            <w:tcW w:w="900"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推荐评估类型</w:t>
            </w:r>
          </w:p>
        </w:tc>
        <w:tc>
          <w:tcPr>
            <w:tcW w:w="1175"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接受委派参加评估、认证情况（填有无）</w:t>
            </w:r>
          </w:p>
        </w:tc>
        <w:tc>
          <w:tcPr>
            <w:tcW w:w="660" w:type="dxa"/>
            <w:noWrap w:val="0"/>
            <w:tcMar>
              <w:left w:w="28" w:type="dxa"/>
              <w:right w:w="28" w:type="dxa"/>
            </w:tcMar>
            <w:vAlign w:val="center"/>
          </w:tcPr>
          <w:p>
            <w:pPr>
              <w:autoSpaceDE w:val="0"/>
              <w:autoSpaceDN w:val="0"/>
              <w:adjustRightInd w:val="0"/>
              <w:snapToGrid w:val="0"/>
              <w:ind w:firstLine="0"/>
              <w:jc w:val="center"/>
              <w:rPr>
                <w:rFonts w:hint="eastAsia" w:ascii="黑体" w:hAnsi="黑体" w:eastAsia="黑体"/>
                <w:sz w:val="28"/>
                <w:szCs w:val="28"/>
              </w:rPr>
            </w:pPr>
            <w:r>
              <w:rPr>
                <w:rFonts w:hint="eastAsia" w:ascii="黑体" w:hAnsi="黑体" w:eastAsia="黑体"/>
                <w:sz w:val="28"/>
                <w:szCs w:val="28"/>
              </w:rPr>
              <w:t>是否退休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6"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2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6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32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12"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063"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062"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13"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3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9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1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66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6"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2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6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32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12"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063"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062"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13"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3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9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1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66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6"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2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6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32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12"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063"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062"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13"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3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9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1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66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6"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2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6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32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12"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063"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062"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13"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3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9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1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66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6"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2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6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32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12"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063"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062"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13"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3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9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1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66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6"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2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6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8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32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12"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063"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062"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213"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3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90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1175"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c>
          <w:tcPr>
            <w:tcW w:w="660" w:type="dxa"/>
            <w:noWrap w:val="0"/>
            <w:tcMar>
              <w:left w:w="28" w:type="dxa"/>
              <w:right w:w="28" w:type="dxa"/>
            </w:tcMar>
            <w:vAlign w:val="center"/>
          </w:tcPr>
          <w:p>
            <w:pPr>
              <w:autoSpaceDE w:val="0"/>
              <w:autoSpaceDN w:val="0"/>
              <w:adjustRightInd w:val="0"/>
              <w:snapToGrid w:val="0"/>
              <w:ind w:firstLine="0"/>
              <w:jc w:val="left"/>
              <w:rPr>
                <w:rFonts w:hint="eastAsia" w:ascii="仿宋_GB2312" w:hAnsi="仿宋"/>
                <w:bCs/>
                <w:sz w:val="28"/>
                <w:szCs w:val="28"/>
              </w:rPr>
            </w:pPr>
          </w:p>
        </w:tc>
      </w:tr>
    </w:tbl>
    <w:p>
      <w:pPr>
        <w:autoSpaceDE w:val="0"/>
        <w:autoSpaceDN w:val="0"/>
        <w:adjustRightInd w:val="0"/>
        <w:spacing w:line="400" w:lineRule="exact"/>
        <w:jc w:val="left"/>
        <w:rPr>
          <w:rFonts w:hint="eastAsia"/>
        </w:rPr>
      </w:pPr>
      <w:r>
        <w:rPr>
          <w:rFonts w:hint="eastAsia" w:ascii="楷体_GB2312" w:hAnsi="仿宋" w:eastAsia="楷体_GB2312"/>
          <w:bCs/>
          <w:sz w:val="24"/>
          <w:szCs w:val="24"/>
        </w:rPr>
        <w:t>注：此表可加行，电子版以EXCEL表格形式报送。</w:t>
      </w:r>
    </w:p>
    <w:sectPr>
      <w:footerReference r:id="rId5" w:type="default"/>
      <w:footerReference r:id="rId6" w:type="even"/>
      <w:pgSz w:w="16838" w:h="11906" w:orient="landscape"/>
      <w:pgMar w:top="1361" w:right="2268" w:bottom="1531" w:left="1644"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firstLine="0"/>
      <w:rPr>
        <w:rStyle w:val="15"/>
        <w:rFonts w:hint="eastAsia" w:ascii="仿宋_GB2312"/>
        <w:sz w:val="28"/>
        <w:szCs w:val="28"/>
      </w:rPr>
    </w:pPr>
    <w:r>
      <w:rPr>
        <w:rStyle w:val="15"/>
        <w:rFonts w:hint="eastAsia" w:ascii="仿宋_GB2312"/>
        <w:sz w:val="28"/>
        <w:szCs w:val="28"/>
      </w:rPr>
      <w:t xml:space="preserve">— </w:t>
    </w:r>
    <w:r>
      <w:rPr>
        <w:rStyle w:val="15"/>
        <w:rFonts w:hint="eastAsia" w:ascii="仿宋_GB2312"/>
        <w:sz w:val="28"/>
        <w:szCs w:val="28"/>
      </w:rPr>
      <w:fldChar w:fldCharType="begin"/>
    </w:r>
    <w:r>
      <w:rPr>
        <w:rStyle w:val="15"/>
        <w:rFonts w:hint="eastAsia" w:ascii="仿宋_GB2312"/>
        <w:sz w:val="28"/>
        <w:szCs w:val="28"/>
      </w:rPr>
      <w:instrText xml:space="preserve"> PAGE </w:instrText>
    </w:r>
    <w:r>
      <w:rPr>
        <w:rStyle w:val="15"/>
        <w:rFonts w:hint="eastAsia" w:ascii="仿宋_GB2312"/>
        <w:sz w:val="28"/>
        <w:szCs w:val="28"/>
      </w:rPr>
      <w:fldChar w:fldCharType="separate"/>
    </w:r>
    <w:r>
      <w:rPr>
        <w:rStyle w:val="15"/>
        <w:rFonts w:ascii="仿宋_GB2312"/>
        <w:sz w:val="28"/>
        <w:szCs w:val="28"/>
      </w:rPr>
      <w:t>12</w:t>
    </w:r>
    <w:r>
      <w:rPr>
        <w:rStyle w:val="15"/>
        <w:rFonts w:hint="eastAsia" w:ascii="仿宋_GB2312"/>
        <w:sz w:val="28"/>
        <w:szCs w:val="28"/>
      </w:rPr>
      <w:fldChar w:fldCharType="end"/>
    </w:r>
    <w:r>
      <w:rPr>
        <w:rStyle w:val="15"/>
        <w:rFonts w:hint="eastAsia" w:ascii="仿宋_GB2312"/>
        <w:sz w:val="28"/>
        <w:szCs w:val="28"/>
      </w:rPr>
      <w:t xml:space="preserve"> —</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firstLine="0"/>
      <w:rPr>
        <w:rStyle w:val="15"/>
        <w:rFonts w:hint="eastAsia" w:ascii="仿宋_GB2312"/>
        <w:sz w:val="30"/>
        <w:szCs w:val="30"/>
      </w:rPr>
    </w:pPr>
    <w:r>
      <w:rPr>
        <w:rStyle w:val="15"/>
        <w:rFonts w:hint="eastAsia" w:ascii="仿宋_GB2312"/>
        <w:sz w:val="30"/>
        <w:szCs w:val="30"/>
      </w:rPr>
      <w:t xml:space="preserve">— </w:t>
    </w:r>
    <w:r>
      <w:rPr>
        <w:rStyle w:val="15"/>
        <w:rFonts w:hint="eastAsia" w:ascii="仿宋_GB2312"/>
        <w:sz w:val="30"/>
        <w:szCs w:val="30"/>
      </w:rPr>
      <w:fldChar w:fldCharType="begin"/>
    </w:r>
    <w:r>
      <w:rPr>
        <w:rStyle w:val="15"/>
        <w:rFonts w:hint="eastAsia" w:ascii="仿宋_GB2312"/>
        <w:sz w:val="30"/>
        <w:szCs w:val="30"/>
      </w:rPr>
      <w:instrText xml:space="preserve"> PAGE </w:instrText>
    </w:r>
    <w:r>
      <w:rPr>
        <w:rStyle w:val="15"/>
        <w:rFonts w:hint="eastAsia" w:ascii="仿宋_GB2312"/>
        <w:sz w:val="30"/>
        <w:szCs w:val="30"/>
      </w:rPr>
      <w:fldChar w:fldCharType="separate"/>
    </w:r>
    <w:r>
      <w:rPr>
        <w:rStyle w:val="15"/>
        <w:rFonts w:ascii="仿宋_GB2312"/>
        <w:sz w:val="30"/>
        <w:szCs w:val="30"/>
      </w:rPr>
      <w:t>16</w:t>
    </w:r>
    <w:r>
      <w:rPr>
        <w:rStyle w:val="15"/>
        <w:rFonts w:hint="eastAsia" w:ascii="仿宋_GB2312"/>
        <w:sz w:val="30"/>
        <w:szCs w:val="30"/>
      </w:rPr>
      <w:fldChar w:fldCharType="end"/>
    </w:r>
    <w:r>
      <w:rPr>
        <w:rStyle w:val="15"/>
        <w:rFonts w:hint="eastAsia" w:ascii="仿宋_GB2312"/>
        <w:sz w:val="30"/>
        <w:szCs w:val="30"/>
      </w:rPr>
      <w:t xml:space="preserve"> —</w:t>
    </w:r>
  </w:p>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50"/>
  <w:drawingGridVerticalSpacing w:val="587"/>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6B"/>
    <w:rsid w:val="00017223"/>
    <w:rsid w:val="00051CBA"/>
    <w:rsid w:val="00057B08"/>
    <w:rsid w:val="0006245A"/>
    <w:rsid w:val="0008383E"/>
    <w:rsid w:val="0008684F"/>
    <w:rsid w:val="00092647"/>
    <w:rsid w:val="000B52F4"/>
    <w:rsid w:val="000C5500"/>
    <w:rsid w:val="000D6E47"/>
    <w:rsid w:val="000E5602"/>
    <w:rsid w:val="000E6B2D"/>
    <w:rsid w:val="001161EF"/>
    <w:rsid w:val="001700F5"/>
    <w:rsid w:val="0017341B"/>
    <w:rsid w:val="001B1EA3"/>
    <w:rsid w:val="001E0B4B"/>
    <w:rsid w:val="001E21DD"/>
    <w:rsid w:val="00260E69"/>
    <w:rsid w:val="00273047"/>
    <w:rsid w:val="00290A5F"/>
    <w:rsid w:val="002942E4"/>
    <w:rsid w:val="002A1721"/>
    <w:rsid w:val="002A7ACF"/>
    <w:rsid w:val="002E400F"/>
    <w:rsid w:val="002F7277"/>
    <w:rsid w:val="003021D1"/>
    <w:rsid w:val="00304273"/>
    <w:rsid w:val="00305697"/>
    <w:rsid w:val="00332A15"/>
    <w:rsid w:val="003668F7"/>
    <w:rsid w:val="0037538C"/>
    <w:rsid w:val="00390248"/>
    <w:rsid w:val="00395C71"/>
    <w:rsid w:val="003C1C72"/>
    <w:rsid w:val="003C79C8"/>
    <w:rsid w:val="003F604E"/>
    <w:rsid w:val="004109A2"/>
    <w:rsid w:val="00441B46"/>
    <w:rsid w:val="0045583A"/>
    <w:rsid w:val="004565B9"/>
    <w:rsid w:val="00471803"/>
    <w:rsid w:val="004E0819"/>
    <w:rsid w:val="00524506"/>
    <w:rsid w:val="0055346B"/>
    <w:rsid w:val="005712D8"/>
    <w:rsid w:val="005749C0"/>
    <w:rsid w:val="005A3C47"/>
    <w:rsid w:val="005A4EDF"/>
    <w:rsid w:val="00622EB1"/>
    <w:rsid w:val="00634725"/>
    <w:rsid w:val="006502D6"/>
    <w:rsid w:val="006513D3"/>
    <w:rsid w:val="00670E4D"/>
    <w:rsid w:val="00677B0A"/>
    <w:rsid w:val="006C778E"/>
    <w:rsid w:val="006E47A8"/>
    <w:rsid w:val="006E5314"/>
    <w:rsid w:val="00781F94"/>
    <w:rsid w:val="00783E8F"/>
    <w:rsid w:val="007A0961"/>
    <w:rsid w:val="007A19AA"/>
    <w:rsid w:val="007C03BA"/>
    <w:rsid w:val="007C2D52"/>
    <w:rsid w:val="007C6F7A"/>
    <w:rsid w:val="007E24B6"/>
    <w:rsid w:val="007E6215"/>
    <w:rsid w:val="00804F21"/>
    <w:rsid w:val="00806E3D"/>
    <w:rsid w:val="00837A2C"/>
    <w:rsid w:val="008461F5"/>
    <w:rsid w:val="008564B4"/>
    <w:rsid w:val="00871F10"/>
    <w:rsid w:val="00874957"/>
    <w:rsid w:val="00887DFE"/>
    <w:rsid w:val="00892B08"/>
    <w:rsid w:val="009026C2"/>
    <w:rsid w:val="00946F99"/>
    <w:rsid w:val="00955879"/>
    <w:rsid w:val="009C5B16"/>
    <w:rsid w:val="009D175B"/>
    <w:rsid w:val="009E239F"/>
    <w:rsid w:val="009E6AE4"/>
    <w:rsid w:val="009F5B33"/>
    <w:rsid w:val="00A518B1"/>
    <w:rsid w:val="00AE0F60"/>
    <w:rsid w:val="00B23EEA"/>
    <w:rsid w:val="00B45E44"/>
    <w:rsid w:val="00B55385"/>
    <w:rsid w:val="00B67605"/>
    <w:rsid w:val="00B703B8"/>
    <w:rsid w:val="00B75A12"/>
    <w:rsid w:val="00B931CA"/>
    <w:rsid w:val="00BA142E"/>
    <w:rsid w:val="00BD0A10"/>
    <w:rsid w:val="00BD353C"/>
    <w:rsid w:val="00BD6E1B"/>
    <w:rsid w:val="00C03F33"/>
    <w:rsid w:val="00C13E39"/>
    <w:rsid w:val="00C30757"/>
    <w:rsid w:val="00C809A2"/>
    <w:rsid w:val="00CB2A6D"/>
    <w:rsid w:val="00CD1E54"/>
    <w:rsid w:val="00CE3AF6"/>
    <w:rsid w:val="00D07B88"/>
    <w:rsid w:val="00D16C3A"/>
    <w:rsid w:val="00D433AE"/>
    <w:rsid w:val="00D5328D"/>
    <w:rsid w:val="00D904A8"/>
    <w:rsid w:val="00D90BF6"/>
    <w:rsid w:val="00DA325C"/>
    <w:rsid w:val="00E0316C"/>
    <w:rsid w:val="00E206FE"/>
    <w:rsid w:val="00E67EAF"/>
    <w:rsid w:val="00E72532"/>
    <w:rsid w:val="00EF4E16"/>
    <w:rsid w:val="00F02ABC"/>
    <w:rsid w:val="00F17394"/>
    <w:rsid w:val="00F81421"/>
    <w:rsid w:val="00F85FC9"/>
    <w:rsid w:val="00FA0A72"/>
    <w:rsid w:val="00FB3925"/>
    <w:rsid w:val="00FB4630"/>
    <w:rsid w:val="00FF2763"/>
    <w:rsid w:val="13710EF5"/>
    <w:rsid w:val="56BF02F2"/>
    <w:rsid w:val="58DB56BA"/>
    <w:rsid w:val="6A7D6531"/>
    <w:rsid w:val="7BD5C66A"/>
    <w:rsid w:val="7DFF4E4E"/>
    <w:rsid w:val="7EAC1EFE"/>
    <w:rsid w:val="DDE818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1"/>
      <w:jc w:val="both"/>
    </w:pPr>
    <w:rPr>
      <w:rFonts w:ascii="Calibri" w:hAnsi="Calibri" w:eastAsia="仿宋_GB2312" w:cs="宋体"/>
      <w:kern w:val="2"/>
      <w:sz w:val="30"/>
      <w:szCs w:val="30"/>
      <w:lang w:val="en-US" w:eastAsia="zh-CN" w:bidi="ar-SA"/>
    </w:rPr>
  </w:style>
  <w:style w:type="paragraph" w:styleId="2">
    <w:name w:val="heading 1"/>
    <w:basedOn w:val="1"/>
    <w:next w:val="1"/>
    <w:qFormat/>
    <w:uiPriority w:val="0"/>
    <w:pPr>
      <w:spacing w:before="100" w:beforeAutospacing="1" w:after="100" w:afterAutospacing="1"/>
      <w:ind w:firstLine="0"/>
      <w:jc w:val="left"/>
      <w:outlineLvl w:val="0"/>
    </w:pPr>
    <w:rPr>
      <w:rFonts w:ascii="宋体" w:hAnsi="宋体" w:eastAsia="宋体"/>
      <w:b/>
      <w:kern w:val="44"/>
      <w:sz w:val="48"/>
      <w:szCs w:val="48"/>
    </w:rPr>
  </w:style>
  <w:style w:type="character" w:default="1" w:styleId="14">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3">
    <w:name w:val="Normal Indent"/>
    <w:basedOn w:val="1"/>
    <w:semiHidden/>
    <w:qFormat/>
    <w:uiPriority w:val="0"/>
    <w:pPr>
      <w:ind w:firstLine="420" w:firstLineChars="200"/>
    </w:pPr>
    <w:rPr>
      <w:rFonts w:eastAsia="宋体" w:cs="Times New Roman"/>
      <w:sz w:val="21"/>
      <w:szCs w:val="21"/>
    </w:rPr>
  </w:style>
  <w:style w:type="paragraph" w:styleId="4">
    <w:name w:val="annotation text"/>
    <w:basedOn w:val="1"/>
    <w:qFormat/>
    <w:uiPriority w:val="0"/>
    <w:pPr>
      <w:ind w:firstLine="0"/>
      <w:jc w:val="left"/>
    </w:pPr>
    <w:rPr>
      <w:rFonts w:ascii="Times New Roman" w:hAnsi="Times New Roman" w:cs="Times New Roman"/>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ind w:left="200" w:hanging="200" w:hangingChars="200"/>
    </w:pPr>
  </w:style>
  <w:style w:type="paragraph" w:styleId="10">
    <w:name w:val="table of figures"/>
    <w:basedOn w:val="9"/>
    <w:next w:val="9"/>
    <w:semiHidden/>
    <w:qFormat/>
    <w:uiPriority w:val="0"/>
    <w:pPr>
      <w:ind w:left="420" w:hanging="420"/>
      <w:jc w:val="left"/>
    </w:pPr>
    <w:rPr>
      <w:rFonts w:ascii="Times New Roman" w:eastAsia="宋体"/>
      <w:smallCaps/>
      <w:sz w:val="20"/>
      <w:szCs w:val="20"/>
    </w:rPr>
  </w:style>
  <w:style w:type="paragraph" w:styleId="11">
    <w:name w:val="Normal (Web)"/>
    <w:basedOn w:val="1"/>
    <w:qFormat/>
    <w:uiPriority w:val="0"/>
    <w:pPr>
      <w:widowControl/>
      <w:spacing w:before="100" w:beforeAutospacing="1" w:after="100" w:afterAutospacing="1"/>
      <w:ind w:firstLine="0"/>
      <w:jc w:val="left"/>
    </w:pPr>
    <w:rPr>
      <w:rFonts w:ascii="宋体" w:hAnsi="宋体"/>
      <w:kern w:val="0"/>
      <w:sz w:val="24"/>
      <w:szCs w:val="24"/>
    </w:rPr>
  </w:style>
  <w:style w:type="table" w:styleId="13">
    <w:name w:val="Table Grid"/>
    <w:basedOn w:val="12"/>
    <w:qFormat/>
    <w:uiPriority w:val="0"/>
    <w:pPr>
      <w:widowControl w:val="0"/>
      <w:jc w:val="both"/>
    </w:pPr>
    <w:rPr>
      <w:rFonts w:ascii="Calibri" w:hAnsi="Calibri"/>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页脚 Char"/>
    <w:basedOn w:val="14"/>
    <w:link w:val="7"/>
    <w:qFormat/>
    <w:uiPriority w:val="0"/>
    <w:rPr>
      <w:rFonts w:ascii="Calibri" w:hAnsi="Calibri" w:eastAsia="仿宋_GB2312" w:cs="宋体"/>
      <w:kern w:val="2"/>
      <w:sz w:val="18"/>
      <w:szCs w:val="18"/>
      <w:lang w:val="en-US" w:eastAsia="zh-CN" w:bidi="ar-SA"/>
    </w:rPr>
  </w:style>
  <w:style w:type="character" w:customStyle="1" w:styleId="18">
    <w:name w:val="NormalCharacter"/>
    <w:link w:val="19"/>
    <w:qFormat/>
    <w:uiPriority w:val="0"/>
    <w:rPr>
      <w:rFonts w:eastAsia="仿宋_GB2312"/>
      <w:sz w:val="30"/>
      <w:szCs w:val="30"/>
    </w:rPr>
  </w:style>
  <w:style w:type="paragraph" w:customStyle="1" w:styleId="19">
    <w:name w:val="UserStyle_0"/>
    <w:basedOn w:val="1"/>
    <w:link w:val="18"/>
    <w:qFormat/>
    <w:uiPriority w:val="0"/>
    <w:pPr>
      <w:widowControl/>
      <w:ind w:firstLine="0"/>
      <w:textAlignment w:val="baseline"/>
    </w:pPr>
    <w:rPr>
      <w:rFonts w:ascii="Times New Roman" w:hAnsi="Times New Roman" w:cs="Times New Roman"/>
      <w:kern w:val="0"/>
    </w:rPr>
  </w:style>
  <w:style w:type="paragraph" w:customStyle="1" w:styleId="20">
    <w:name w:val="列出段落"/>
    <w:basedOn w:val="1"/>
    <w:qFormat/>
    <w:uiPriority w:val="0"/>
    <w:pPr>
      <w:ind w:firstLine="420" w:firstLineChars="200"/>
    </w:pPr>
    <w:rPr>
      <w:rFonts w:eastAsia="宋体" w:cs="Calibri"/>
      <w:sz w:val="21"/>
      <w:szCs w:val="21"/>
    </w:rPr>
  </w:style>
  <w:style w:type="character" w:customStyle="1" w:styleId="21">
    <w:name w:val="15"/>
    <w:basedOn w:val="14"/>
    <w:qFormat/>
    <w:uiPriority w:val="0"/>
    <w:rPr>
      <w:rFonts w:hint="default" w:ascii="Times New Roman" w:hAnsi="Times New Roman" w:cs="Times New Roman"/>
    </w:rPr>
  </w:style>
  <w:style w:type="paragraph" w:customStyle="1" w:styleId="22">
    <w:name w:val="列出段落2"/>
    <w:basedOn w:val="1"/>
    <w:qFormat/>
    <w:uiPriority w:val="0"/>
    <w:pPr>
      <w:ind w:firstLine="420" w:firstLineChars="200"/>
    </w:pPr>
    <w:rPr>
      <w:rFonts w:ascii="等线" w:hAnsi="等线" w:eastAsia="等线"/>
    </w:rPr>
  </w:style>
  <w:style w:type="paragraph" w:customStyle="1" w:styleId="23">
    <w:name w:val="Table Paragraph"/>
    <w:basedOn w:val="1"/>
    <w:qFormat/>
    <w:uiPriority w:val="0"/>
    <w:pPr>
      <w:ind w:firstLine="0"/>
    </w:pPr>
    <w:rPr>
      <w:rFonts w:ascii="宋体" w:hAnsi="宋体" w:eastAsia="宋体"/>
      <w:lang w:val="zh-CN" w:bidi="zh-CN"/>
    </w:rPr>
  </w:style>
  <w:style w:type="paragraph" w:customStyle="1" w:styleId="24">
    <w:name w:val="msolistparagraph"/>
    <w:basedOn w:val="1"/>
    <w:qFormat/>
    <w:uiPriority w:val="0"/>
    <w:pPr>
      <w:autoSpaceDE w:val="0"/>
      <w:autoSpaceDN w:val="0"/>
      <w:spacing w:before="177" w:after="100" w:afterAutospacing="1"/>
      <w:ind w:left="279" w:firstLine="614"/>
      <w:jc w:val="left"/>
    </w:pPr>
    <w:rPr>
      <w:rFonts w:ascii="仿宋_GB2312" w:hAnsi="宋体" w:cs="Times New Roman"/>
      <w:kern w:val="0"/>
      <w:sz w:val="22"/>
      <w:szCs w:val="22"/>
    </w:rPr>
  </w:style>
  <w:style w:type="paragraph" w:customStyle="1" w:styleId="25">
    <w:name w:val="List Paragraph"/>
    <w:basedOn w:val="1"/>
    <w:qFormat/>
    <w:uiPriority w:val="0"/>
    <w:pPr>
      <w:overflowPunct w:val="0"/>
      <w:topLinePunct/>
      <w:spacing w:line="500" w:lineRule="exact"/>
      <w:ind w:firstLine="420" w:firstLineChars="200"/>
    </w:pPr>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bmp"/><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16</Pages>
  <Words>1028</Words>
  <Characters>5863</Characters>
  <Lines>48</Lines>
  <Paragraphs>13</Paragraphs>
  <TotalTime>0</TotalTime>
  <ScaleCrop>false</ScaleCrop>
  <LinksUpToDate>false</LinksUpToDate>
  <CharactersWithSpaces>6878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2021-12-25T08:16:00Z</dcterms:created>
  <dc:creator>文印员</dc:creator>
  <cp:lastModifiedBy>李斯</cp:lastModifiedBy>
  <cp:lastPrinted>2021-10-20T08:19:00Z</cp:lastPrinted>
  <dcterms:modified xsi:type="dcterms:W3CDTF">2021-12-24T09:07:30Z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1657D68D2CD64AFD9D0862C7E53D4C0B</vt:lpwstr>
  </property>
</Properties>
</file>