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80" w:lineRule="exact"/>
        <w:rPr>
          <w:rFonts w:hint="eastAsia"/>
        </w:rPr>
      </w:pPr>
      <w:r>
        <w:rPr>
          <w:rFonts w:hint="eastAsia" w:ascii="黑体" w:eastAsia="黑体"/>
          <w:sz w:val="32"/>
        </w:rPr>
        <w:t>附件1：</w:t>
      </w:r>
    </w:p>
    <w:p>
      <w:pPr>
        <w:widowControl w:val="0"/>
        <w:snapToGrid w:val="0"/>
        <w:spacing w:line="560" w:lineRule="exact"/>
        <w:jc w:val="left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 xml:space="preserve"> </w:t>
      </w:r>
    </w:p>
    <w:p>
      <w:pPr>
        <w:widowControl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驻马店市第十三届青年科技奖评选表彰工作</w:t>
      </w:r>
    </w:p>
    <w:p>
      <w:pPr>
        <w:widowControl w:val="0"/>
        <w:snapToGrid w:val="0"/>
        <w:spacing w:line="560" w:lineRule="exact"/>
        <w:jc w:val="center"/>
        <w:rPr>
          <w:rFonts w:hint="eastAsia" w:ascii="方正大标宋简体" w:eastAsia="方正大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领导小组成员名单</w:t>
      </w:r>
    </w:p>
    <w:p>
      <w:pPr>
        <w:widowControl w:val="0"/>
        <w:snapToGrid w:val="0"/>
        <w:spacing w:line="560" w:lineRule="exact"/>
        <w:jc w:val="left"/>
        <w:rPr>
          <w:rFonts w:hint="eastAsia"/>
        </w:rPr>
      </w:pPr>
      <w:r>
        <w:rPr>
          <w:rFonts w:hint="eastAsia" w:ascii="仿宋_GB2312" w:eastAsia="仿宋_GB2312"/>
          <w:sz w:val="31"/>
        </w:rPr>
        <w:t xml:space="preserve"> </w:t>
      </w:r>
    </w:p>
    <w:p>
      <w:pPr>
        <w:widowControl w:val="0"/>
        <w:snapToGrid w:val="0"/>
        <w:spacing w:line="56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 xml:space="preserve">张建华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市科学技术协会党组书记</w:t>
      </w:r>
    </w:p>
    <w:p>
      <w:pPr>
        <w:widowControl w:val="0"/>
        <w:snapToGrid w:val="0"/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陈梅枝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市委巡察办副处级巡察专员</w:t>
      </w:r>
    </w:p>
    <w:p>
      <w:pPr>
        <w:widowControl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pacing w:val="-28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 xml:space="preserve">  高建中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-4"/>
          <w:sz w:val="32"/>
          <w:szCs w:val="32"/>
        </w:rPr>
        <w:t>市人力资源和社会保障局党组成员、副局长</w:t>
      </w:r>
    </w:p>
    <w:p>
      <w:pPr>
        <w:widowControl w:val="0"/>
        <w:snapToGrid w:val="0"/>
        <w:spacing w:line="56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闫慧勇  市科学技术协会党组成员、副主席 </w:t>
      </w:r>
    </w:p>
    <w:p>
      <w:pPr>
        <w:widowControl w:val="0"/>
        <w:snapToGrid w:val="0"/>
        <w:spacing w:line="56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单尚礼  共青团驻马店市委副书记</w:t>
      </w:r>
    </w:p>
    <w:p>
      <w:pPr>
        <w:widowControl w:val="0"/>
        <w:snapToGrid w:val="0"/>
        <w:spacing w:line="56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widowControl w:val="0"/>
        <w:snapToGrid w:val="0"/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  员:</w:t>
      </w:r>
      <w:r>
        <w:rPr>
          <w:rFonts w:hint="eastAsia" w:ascii="仿宋_GB2312" w:eastAsia="仿宋_GB2312"/>
          <w:sz w:val="32"/>
          <w:szCs w:val="32"/>
        </w:rPr>
        <w:t xml:space="preserve"> 姚建伟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市委组织部原市专家人才服务中心主任</w:t>
      </w:r>
    </w:p>
    <w:p>
      <w:pPr>
        <w:widowControl w:val="0"/>
        <w:snapToGrid w:val="0"/>
        <w:spacing w:line="560" w:lineRule="exact"/>
        <w:ind w:left="3198" w:leftChars="304" w:hanging="2560" w:hanging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</w:rPr>
        <w:t xml:space="preserve">邱  虹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市人力资源和社会保障局专业技术人员管理科科长</w:t>
      </w:r>
    </w:p>
    <w:p>
      <w:pPr>
        <w:widowControl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准  市科学技术协会办公室主任</w:t>
      </w:r>
    </w:p>
    <w:p>
      <w:pPr>
        <w:widowControl w:val="0"/>
        <w:snapToGrid w:val="0"/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扬  团市委青少年新媒体中心主任</w:t>
      </w:r>
    </w:p>
    <w:p>
      <w:pPr>
        <w:widowControl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评选表彰工作领导小组办公室设在市科学技术协会，具体承办相关工作，办公室主任由闫慧勇同志兼任。</w:t>
      </w:r>
    </w:p>
    <w:p>
      <w:pPr>
        <w:widowControl w:val="0"/>
        <w:snapToGrid w:val="0"/>
        <w:spacing w:line="560" w:lineRule="exact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</w:t>
      </w:r>
    </w:p>
    <w:p>
      <w:pPr>
        <w:widowControl w:val="0"/>
        <w:snapToGrid w:val="0"/>
        <w:spacing w:line="560" w:lineRule="exact"/>
        <w:jc w:val="left"/>
        <w:rPr>
          <w:rFonts w:hint="eastAsia" w:ascii="仿宋" w:eastAsia="仿宋"/>
          <w:sz w:val="32"/>
          <w:szCs w:val="32"/>
        </w:rPr>
      </w:pPr>
    </w:p>
    <w:p>
      <w:pPr>
        <w:widowControl w:val="0"/>
        <w:snapToGrid w:val="0"/>
        <w:spacing w:line="595" w:lineRule="atLeast"/>
        <w:jc w:val="left"/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黑体" w:eastAsia="黑体"/>
          <w:sz w:val="32"/>
        </w:rPr>
        <w:t>附件2：</w:t>
      </w:r>
    </w:p>
    <w:p>
      <w:pPr>
        <w:spacing w:after="60"/>
        <w:rPr>
          <w:rFonts w:hint="eastAsia" w:ascii="黑体" w:eastAsia="黑体"/>
          <w:u w:val="none" w:color="auto"/>
        </w:rPr>
      </w:pPr>
      <w:r>
        <w:rPr>
          <w:rFonts w:hint="eastAsia" w:ascii="仿宋_GB2312" w:eastAsia="仿宋_GB2312"/>
          <w:sz w:val="30"/>
        </w:rPr>
        <w:t xml:space="preserve">                                       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  <w:u w:val="single" w:color="auto"/>
        </w:rPr>
        <w:t xml:space="preserve">          </w:t>
      </w:r>
      <w:r>
        <w:rPr>
          <w:rFonts w:hint="eastAsia" w:ascii="黑体" w:eastAsia="黑体"/>
          <w:sz w:val="36"/>
          <w:szCs w:val="36"/>
          <w:u w:val="none" w:color="auto"/>
        </w:rPr>
        <w:t>学科组</w:t>
      </w:r>
    </w:p>
    <w:p/>
    <w:p>
      <w:pPr>
        <w:outlineLvl w:val="0"/>
        <w:rPr>
          <w:rFonts w:hint="eastAsia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驻马店市青年科技奖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t>申 报 表</w:t>
      </w:r>
    </w:p>
    <w:p>
      <w:pPr>
        <w:spacing w:line="640" w:lineRule="exact"/>
        <w:jc w:val="center"/>
        <w:rPr>
          <w:rFonts w:hint="eastAsia"/>
          <w:b/>
          <w:sz w:val="32"/>
        </w:rPr>
      </w:pPr>
    </w:p>
    <w:p>
      <w:pPr>
        <w:spacing w:line="640" w:lineRule="exact"/>
        <w:jc w:val="center"/>
        <w:rPr>
          <w:rFonts w:hint="eastAsia"/>
          <w:b/>
          <w:sz w:val="32"/>
        </w:rPr>
      </w:pPr>
    </w:p>
    <w:p>
      <w:pPr>
        <w:spacing w:line="640" w:lineRule="exact"/>
        <w:jc w:val="center"/>
        <w:rPr>
          <w:rFonts w:hint="eastAsia"/>
          <w:b/>
          <w:sz w:val="32"/>
        </w:rPr>
      </w:pPr>
    </w:p>
    <w:p>
      <w:pPr>
        <w:spacing w:line="640" w:lineRule="exact"/>
        <w:jc w:val="center"/>
        <w:rPr>
          <w:rFonts w:hint="eastAsia"/>
          <w:b/>
          <w:sz w:val="32"/>
        </w:rPr>
      </w:pPr>
    </w:p>
    <w:p>
      <w:pPr>
        <w:spacing w:line="640" w:lineRule="exact"/>
        <w:outlineLvl w:val="0"/>
        <w:rPr>
          <w:rFonts w:hint="eastAsia"/>
          <w:sz w:val="30"/>
        </w:rPr>
      </w:pPr>
    </w:p>
    <w:p>
      <w:pPr>
        <w:spacing w:line="640" w:lineRule="exact"/>
        <w:outlineLvl w:val="0"/>
        <w:rPr>
          <w:rFonts w:hint="eastAsia"/>
          <w:sz w:val="30"/>
        </w:rPr>
      </w:pPr>
    </w:p>
    <w:p>
      <w:pPr>
        <w:spacing w:line="640" w:lineRule="exact"/>
        <w:outlineLvl w:val="0"/>
        <w:rPr>
          <w:rFonts w:hint="eastAsia" w:ascii="仿宋_GB2312" w:eastAsia="仿宋_GB2312"/>
          <w:sz w:val="30"/>
          <w:u w:val="single"/>
        </w:rPr>
      </w:pPr>
      <w:r>
        <w:rPr>
          <w:rFonts w:hint="eastAsia"/>
          <w:sz w:val="30"/>
        </w:rPr>
        <w:t xml:space="preserve">               </w:t>
      </w:r>
      <w:r>
        <w:rPr>
          <w:rFonts w:hint="eastAsia" w:ascii="仿宋_GB2312" w:eastAsia="仿宋_GB2312"/>
          <w:sz w:val="30"/>
        </w:rPr>
        <w:t xml:space="preserve"> 人选姓名 </w:t>
      </w:r>
      <w:r>
        <w:rPr>
          <w:rFonts w:hint="eastAsia" w:ascii="仿宋_GB2312" w:eastAsia="仿宋_GB2312"/>
          <w:sz w:val="30"/>
          <w:u w:val="single"/>
        </w:rPr>
        <w:t xml:space="preserve">                   </w:t>
      </w:r>
    </w:p>
    <w:p>
      <w:pPr>
        <w:spacing w:line="640" w:lineRule="exact"/>
        <w:ind w:firstLine="2400" w:firstLineChars="800"/>
        <w:outlineLvl w:val="0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推荐渠道 </w:t>
      </w:r>
      <w:r>
        <w:rPr>
          <w:rFonts w:hint="eastAsia" w:ascii="仿宋_GB2312" w:eastAsia="仿宋_GB2312"/>
          <w:sz w:val="30"/>
          <w:u w:val="single"/>
        </w:rPr>
        <w:t xml:space="preserve">                   </w:t>
      </w:r>
    </w:p>
    <w:p>
      <w:pPr>
        <w:spacing w:line="640" w:lineRule="exact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              工作单位 </w:t>
      </w:r>
      <w:r>
        <w:rPr>
          <w:rFonts w:hint="eastAsia" w:ascii="仿宋_GB2312" w:eastAsia="仿宋_GB2312"/>
          <w:sz w:val="30"/>
          <w:u w:val="single"/>
        </w:rPr>
        <w:t xml:space="preserve">                   </w:t>
      </w:r>
    </w:p>
    <w:p>
      <w:pPr>
        <w:spacing w:line="640" w:lineRule="exact"/>
        <w:rPr>
          <w:rFonts w:hint="eastAsia" w:ascii="仿宋_GB2312" w:eastAsia="仿宋_GB2312"/>
          <w:sz w:val="30"/>
          <w:u w:val="single"/>
        </w:rPr>
      </w:pPr>
    </w:p>
    <w:tbl>
      <w:tblPr>
        <w:tblStyle w:val="4"/>
        <w:tblW w:w="0" w:type="auto"/>
        <w:tblInd w:w="2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9"/>
        <w:gridCol w:w="459"/>
      </w:tblGrid>
      <w:tr>
        <w:trPr>
          <w:trHeight w:val="1778" w:hRule="atLeast"/>
        </w:trPr>
        <w:tc>
          <w:tcPr>
            <w:tcW w:w="4579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sz w:val="30"/>
              </w:rPr>
              <w:t>中共驻马店市委组织部</w:t>
            </w:r>
          </w:p>
          <w:p>
            <w:pPr>
              <w:spacing w:line="460" w:lineRule="exact"/>
              <w:jc w:val="distribute"/>
              <w:rPr>
                <w:rFonts w:hint="eastAsia"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sz w:val="30"/>
              </w:rPr>
              <w:t>驻马店市人力资源和社会保障局</w:t>
            </w:r>
          </w:p>
          <w:p>
            <w:pPr>
              <w:spacing w:line="460" w:lineRule="exact"/>
              <w:jc w:val="distribute"/>
              <w:rPr>
                <w:rFonts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sz w:val="30"/>
              </w:rPr>
              <w:t>驻马店市科学技术协会</w:t>
            </w:r>
          </w:p>
          <w:p>
            <w:pPr>
              <w:spacing w:line="460" w:lineRule="exact"/>
              <w:jc w:val="distribute"/>
              <w:rPr>
                <w:rFonts w:hint="eastAsia"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sz w:val="30"/>
              </w:rPr>
              <w:t>共青团驻马店市委</w:t>
            </w:r>
          </w:p>
        </w:tc>
        <w:tc>
          <w:tcPr>
            <w:tcW w:w="459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ascii="楷体" w:hAnsi="楷体" w:eastAsia="楷体"/>
                <w:sz w:val="30"/>
              </w:rPr>
            </w:pPr>
          </w:p>
          <w:p>
            <w:pPr>
              <w:spacing w:line="200" w:lineRule="exact"/>
              <w:jc w:val="distribute"/>
              <w:rPr>
                <w:rFonts w:hint="eastAsia" w:ascii="楷体" w:hAnsi="楷体" w:eastAsia="楷体"/>
                <w:sz w:val="10"/>
                <w:szCs w:val="10"/>
              </w:rPr>
            </w:pPr>
          </w:p>
          <w:p>
            <w:pPr>
              <w:spacing w:line="460" w:lineRule="exact"/>
              <w:jc w:val="distribute"/>
              <w:rPr>
                <w:rFonts w:hint="eastAsia" w:ascii="楷体" w:hAnsi="楷体" w:eastAsia="楷体"/>
                <w:sz w:val="30"/>
              </w:rPr>
            </w:pPr>
            <w:r>
              <w:rPr>
                <w:rFonts w:hint="eastAsia" w:ascii="楷体" w:hAnsi="楷体" w:eastAsia="楷体"/>
                <w:sz w:val="30"/>
              </w:rPr>
              <w:t xml:space="preserve">制  </w:t>
            </w:r>
          </w:p>
        </w:tc>
      </w:tr>
    </w:tbl>
    <w:p>
      <w:pPr>
        <w:spacing w:line="240" w:lineRule="auto"/>
        <w:ind w:firstLine="2650" w:firstLineChars="600"/>
        <w:outlineLvl w:val="0"/>
        <w:rPr>
          <w:rFonts w:hint="eastAsia" w:ascii="方正小标宋简体" w:eastAsia="方正小标宋简体"/>
          <w:sz w:val="44"/>
        </w:rPr>
      </w:pPr>
      <w:r>
        <w:rPr>
          <w:rFonts w:eastAsia="仿宋_GB2312"/>
          <w:b/>
          <w:sz w:val="44"/>
        </w:rPr>
        <w:br w:type="page"/>
      </w:r>
      <w:r>
        <w:rPr>
          <w:rFonts w:hint="eastAsia" w:ascii="方正小标宋简体" w:eastAsia="方正小标宋简体"/>
          <w:sz w:val="44"/>
        </w:rPr>
        <w:t>填  表  说  明</w:t>
      </w:r>
    </w:p>
    <w:p>
      <w:pPr>
        <w:spacing w:line="300" w:lineRule="exact"/>
        <w:jc w:val="center"/>
        <w:rPr>
          <w:rFonts w:hint="eastAsia" w:eastAsia="仿宋_GB2312"/>
          <w:sz w:val="28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color w:val="auto"/>
          <w:sz w:val="30"/>
          <w:szCs w:val="30"/>
          <w:u w:val="none" w:color="auto"/>
        </w:rPr>
      </w:pPr>
      <w:r>
        <w:rPr>
          <w:rFonts w:hint="eastAsia" w:ascii="仿宋_GB2312" w:eastAsia="仿宋_GB2312"/>
          <w:sz w:val="30"/>
          <w:szCs w:val="30"/>
        </w:rPr>
        <w:t>1.人选姓名：填写推荐人选姓名。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2.推荐渠道：填写推荐渠道名称，其中由县级党委组织部、人力资源社会保障局、科学技术协会、团委联合推荐的，填写4家单位的名称。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5.工作单位及行政职务：属于内设机构职务的应填写具体部门。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6.单位所在地：填写到县（市）区。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7.声明：由候选人本人对全部附件材料审查后签字。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8.工作单位意见：由申报人人事关系所在单位填写，须由单位负责人签字并加盖单位公章。意见中应明确写出是否同意推荐。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推荐单位意见：意见中应明确写出是否同意推荐。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.本表需双面打印完成，请登陆</w:t>
      </w:r>
      <w:r>
        <w:rPr>
          <w:rFonts w:ascii="仿宋_GB2312" w:eastAsia="仿宋_GB2312"/>
          <w:sz w:val="30"/>
          <w:szCs w:val="30"/>
        </w:rPr>
        <w:t>zmdkx.org.cn</w:t>
      </w:r>
      <w:r>
        <w:rPr>
          <w:rFonts w:hint="eastAsia" w:ascii="仿宋_GB2312" w:eastAsia="仿宋_GB2312"/>
          <w:sz w:val="30"/>
          <w:szCs w:val="30"/>
        </w:rPr>
        <w:t>下载。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282"/>
        <w:gridCol w:w="538"/>
        <w:gridCol w:w="1190"/>
        <w:gridCol w:w="425"/>
        <w:gridCol w:w="1385"/>
        <w:gridCol w:w="1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  别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4"/>
                <w:sz w:val="28"/>
              </w:rPr>
              <w:t>出生日期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  族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8"/>
              </w:rPr>
            </w:pPr>
            <w:r>
              <w:rPr>
                <w:rFonts w:hint="eastAsia" w:eastAsia="仿宋_GB2312"/>
                <w:sz w:val="28"/>
              </w:rPr>
              <w:t>学    历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  位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8"/>
              </w:rPr>
            </w:pPr>
            <w:r>
              <w:rPr>
                <w:rFonts w:hint="eastAsia" w:eastAsia="仿宋_GB2312"/>
                <w:sz w:val="28"/>
              </w:rPr>
              <w:t>籍    贯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身份证号码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学科组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□工程技术学科组</w:t>
            </w: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□基础交叉学科组</w:t>
            </w: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□医疗卫生学科组</w:t>
            </w:r>
          </w:p>
          <w:p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□农林畜牧学科组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及行政职务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单位性质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□政府机关  □高等院校  □科研院所  □其他事业单位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□国有企业  □民营企业  □外资企业  □其他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通信地址</w:t>
            </w:r>
          </w:p>
        </w:tc>
        <w:tc>
          <w:tcPr>
            <w:tcW w:w="7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单位所在地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微信号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单位电话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    机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传真号码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</w:tbl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二、主要学历（从大专或大学填起，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四、重要学术组织或期刊任（兼）职（8项以内）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</w:t>
      </w:r>
      <w:r>
        <w:rPr>
          <w:rFonts w:hint="eastAsia" w:ascii="黑体" w:eastAsia="黑体"/>
          <w:sz w:val="30"/>
          <w:szCs w:val="30"/>
        </w:rPr>
        <w:t>重要</w:t>
      </w:r>
      <w:r>
        <w:rPr>
          <w:rFonts w:hint="eastAsia" w:ascii="黑体" w:hAnsi="黑体" w:eastAsia="黑体"/>
          <w:sz w:val="30"/>
          <w:szCs w:val="30"/>
        </w:rPr>
        <w:t>科技奖项情况（8项以内）</w:t>
      </w:r>
    </w:p>
    <w:tbl>
      <w:tblPr>
        <w:tblStyle w:val="4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335"/>
        <w:gridCol w:w="2444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line="640" w:lineRule="exact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</w:t>
      </w:r>
      <w:r>
        <w:rPr>
          <w:rFonts w:hint="eastAsia" w:ascii="黑体" w:eastAsia="黑体"/>
          <w:sz w:val="30"/>
          <w:szCs w:val="30"/>
        </w:rPr>
        <w:t>主要科学技术成就和贡献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szCs w:val="21"/>
              </w:rPr>
            </w:pPr>
            <w:r>
              <w:rPr>
                <w:rFonts w:hint="eastAsia" w:ascii="宋体" w:hAnsi="宋体"/>
                <w:spacing w:val="2"/>
                <w:sz w:val="21"/>
                <w:szCs w:val="21"/>
              </w:rPr>
              <w:t>本栏目是评价申报人的重要依据。应详实、准确、客观地填写申报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>
              <w:rPr>
                <w:rFonts w:hint="eastAsia" w:eastAsia="仿宋_GB2312"/>
                <w:spacing w:val="2"/>
                <w:sz w:val="21"/>
                <w:szCs w:val="21"/>
              </w:rPr>
              <w:t>2000</w:t>
            </w:r>
            <w:r>
              <w:rPr>
                <w:rFonts w:hint="eastAsia" w:ascii="宋体" w:hAnsi="宋体"/>
                <w:spacing w:val="2"/>
                <w:sz w:val="21"/>
                <w:szCs w:val="21"/>
              </w:rPr>
              <w:t>字以内。</w:t>
            </w:r>
          </w:p>
          <w:p>
            <w:pPr>
              <w:spacing w:line="4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color w:val="auto"/>
          <w:sz w:val="30"/>
          <w:szCs w:val="30"/>
          <w:u w:val="none" w:color="auto"/>
        </w:rPr>
      </w:pPr>
      <w:r>
        <w:rPr>
          <w:rFonts w:hint="eastAsia" w:ascii="黑体" w:hAnsi="黑体" w:eastAsia="黑体"/>
          <w:sz w:val="30"/>
          <w:szCs w:val="30"/>
        </w:rPr>
        <w:t>七、主要科学技术成就和贡献摘要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本栏目是“主要科学技术成就和贡献”一栏内容在科学技术创新方面的归纳与提炼，应简明、扼要表述以申报人为主完成的科学发现、技术发明、技术创新或技术推广情况，</w:t>
            </w:r>
            <w:r>
              <w:rPr>
                <w:rFonts w:hint="eastAsia"/>
                <w:spacing w:val="2"/>
              </w:rPr>
              <w:t>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 w:ascii="仿宋_GB2312"/>
                <w:spacing w:val="2"/>
              </w:rPr>
              <w:t>限</w:t>
            </w:r>
            <w:r>
              <w:rPr>
                <w:rFonts w:hint="eastAsia" w:ascii="仿宋_GB2312" w:eastAsia="仿宋_GB2312"/>
                <w:spacing w:val="2"/>
              </w:rPr>
              <w:t>500</w:t>
            </w:r>
            <w:r>
              <w:rPr>
                <w:rFonts w:hint="eastAsia" w:ascii="宋体" w:hAnsi="宋体"/>
                <w:spacing w:val="2"/>
              </w:rPr>
              <w:t>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>
      <w:pPr>
        <w:rPr>
          <w:color w:val="auto"/>
          <w:u w:val="none" w:color="auto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黑体" w:eastAsia="黑体"/>
          <w:sz w:val="28"/>
          <w:szCs w:val="28"/>
        </w:rPr>
        <w:t>代表性论文、著作</w:t>
      </w:r>
      <w:r>
        <w:rPr>
          <w:rFonts w:hint="eastAsia" w:ascii="黑体" w:hAnsi="黑体" w:eastAsia="黑体"/>
          <w:sz w:val="30"/>
          <w:szCs w:val="30"/>
        </w:rPr>
        <w:t>和重要发明专利情况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color w:val="auto"/>
                <w:u w:val="none" w:color="auto"/>
              </w:rPr>
            </w:pPr>
            <w:r>
              <w:rPr>
                <w:rFonts w:hint="eastAsia" w:ascii="宋体" w:hAnsi="宋体"/>
              </w:rPr>
              <w:t>本栏目填写申报人发表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篇（册）以内代表性论文、专著和</w:t>
            </w: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项以内重要发明专利，注重从质量、贡献、影响等方面选取标志性成果填写，请提供至少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篇发表在中文期刊上的论文。论文须注明论文名称、作者（排序）、发表刊物名称、发表日期、期刊物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>
            <w:pPr>
              <w:spacing w:line="4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  本人对以上内容及全部附件材料进行了审查，对其客观性和真实性负责。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700" w:firstLineChars="250"/>
              <w:jc w:val="left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申报人签名：                年    月 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十、推荐意见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0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</w:t>
            </w:r>
            <w:r>
              <w:rPr>
                <w:rFonts w:hint="eastAsia"/>
              </w:rPr>
              <w:t>申报</w:t>
            </w:r>
            <w:r>
              <w:t>人人事关系所在单位对候选人政治表现、廉洁自律、道德品行等方面出具意见，并对《</w:t>
            </w:r>
            <w:r>
              <w:rPr>
                <w:rFonts w:hint="eastAsia"/>
              </w:rPr>
              <w:t>申报</w:t>
            </w:r>
            <w:r>
              <w:t>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</w:rPr>
              <w:t xml:space="preserve">  负责人签字：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道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</w:t>
            </w:r>
            <w:r>
              <w:rPr>
                <w:rFonts w:hint="eastAsia"/>
              </w:rPr>
              <w:t>申报</w:t>
            </w:r>
            <w:r>
              <w:t>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十一、评审和审批意见（以下由驻马店市青年科技奖评审机构填写）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</w:tc>
      </w:tr>
    </w:tbl>
    <w:p>
      <w:pPr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2"/>
          <w:szCs w:val="32"/>
        </w:rPr>
        <w:t>附件3:</w:t>
      </w:r>
      <w:r>
        <w:rPr>
          <w:rFonts w:hint="eastAsia" w:ascii="黑体" w:eastAsia="黑体"/>
          <w:bCs/>
          <w:sz w:val="30"/>
          <w:szCs w:val="30"/>
        </w:rPr>
        <w:t xml:space="preserve">                                        </w:t>
      </w:r>
    </w:p>
    <w:p>
      <w:pPr>
        <w:rPr>
          <w:rFonts w:hint="eastAsia" w:ascii="黑体" w:eastAsia="黑体"/>
          <w:bCs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</w:rPr>
        <w:t>驻马店市青年科技奖评审简表（       学科组）</w:t>
      </w:r>
    </w:p>
    <w:p>
      <w:pPr>
        <w:rPr>
          <w:rFonts w:hint="eastAsia"/>
          <w:sz w:val="28"/>
        </w:rPr>
      </w:pPr>
    </w:p>
    <w:p>
      <w:pPr>
        <w:spacing w:after="240" w:afterLine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申报人所在单位(盖章)：</w:t>
      </w:r>
      <w:r>
        <w:rPr>
          <w:rFonts w:hint="eastAsia" w:ascii="仿宋_GB2312" w:eastAsia="仿宋_GB2312"/>
          <w:sz w:val="24"/>
          <w:u w:val="single"/>
        </w:rPr>
        <w:t xml:space="preserve">                    </w:t>
      </w:r>
      <w:r>
        <w:rPr>
          <w:rFonts w:hint="eastAsia" w:ascii="仿宋_GB2312" w:eastAsia="仿宋_GB2312"/>
          <w:sz w:val="24"/>
        </w:rPr>
        <w:t xml:space="preserve">        填表时间：   年    月    日</w:t>
      </w:r>
    </w:p>
    <w:tbl>
      <w:tblPr>
        <w:tblStyle w:val="4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"/>
        <w:gridCol w:w="1242"/>
        <w:gridCol w:w="792"/>
        <w:gridCol w:w="59"/>
        <w:gridCol w:w="510"/>
        <w:gridCol w:w="323"/>
        <w:gridCol w:w="1094"/>
        <w:gridCol w:w="852"/>
        <w:gridCol w:w="708"/>
        <w:gridCol w:w="915"/>
        <w:gridCol w:w="394"/>
        <w:gridCol w:w="384"/>
        <w:gridCol w:w="92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党派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是否硕(博)导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何时何校、何专业及学制学位</w:t>
            </w:r>
          </w:p>
        </w:tc>
        <w:tc>
          <w:tcPr>
            <w:tcW w:w="7730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国内外学术团体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  职  情  况</w:t>
            </w:r>
          </w:p>
        </w:tc>
        <w:tc>
          <w:tcPr>
            <w:tcW w:w="7730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730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 讯 地 址</w:t>
            </w:r>
          </w:p>
        </w:tc>
        <w:tc>
          <w:tcPr>
            <w:tcW w:w="7730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 号 码</w:t>
            </w:r>
          </w:p>
        </w:tc>
        <w:tc>
          <w:tcPr>
            <w:tcW w:w="7730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单位:                   手机: 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 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7730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9788" w:type="dxa"/>
            <w:gridSpan w:val="15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专业工作简历: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9788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出国进修、讲学、参加国际学术交流情况：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9788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所获荣誉奖项（5项以内，奖项等次排名）: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发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︵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表近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的五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学年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术10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论篇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文以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或内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著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︶</w:t>
            </w: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何时何刊物发表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(出版社出版或学术会议交流)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要</w:t>
            </w:r>
            <w:r>
              <w:rPr>
                <w:rFonts w:hint="eastAsia" w:ascii="楷体_GB2312" w:eastAsia="楷体_GB2312"/>
                <w:sz w:val="28"/>
                <w:szCs w:val="28"/>
              </w:rPr>
              <w:t>5科项技以 奖内 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︶</w:t>
            </w: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（或等次名次）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荣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获</w:t>
            </w:r>
            <w:r>
              <w:rPr>
                <w:rFonts w:hint="eastAsia" w:ascii="楷体_GB2312" w:eastAsia="楷体_GB2312"/>
                <w:sz w:val="28"/>
                <w:szCs w:val="28"/>
              </w:rPr>
              <w:t>10</w:t>
            </w:r>
          </w:p>
          <w:p>
            <w:pPr>
              <w:autoSpaceDE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专项</w:t>
            </w:r>
          </w:p>
          <w:p>
            <w:pPr>
              <w:autoSpaceDE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利以</w:t>
            </w:r>
          </w:p>
          <w:p>
            <w:pPr>
              <w:autoSpaceDE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情内 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︶</w:t>
            </w: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证书编号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（或名次）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kern w:val="2"/>
                <w:sz w:val="28"/>
                <w:szCs w:val="28"/>
              </w:rPr>
            </w:pPr>
          </w:p>
        </w:tc>
        <w:tc>
          <w:tcPr>
            <w:tcW w:w="2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主持科研项目</w:t>
            </w:r>
          </w:p>
          <w:p>
            <w:pPr>
              <w:autoSpaceDE w:val="0"/>
              <w:snapToGrid w:val="0"/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（10项以内）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资助时间及方式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before="100" w:after="10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金额及排名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5" w:hRule="atLeast"/>
          <w:jc w:val="center"/>
        </w:trPr>
        <w:tc>
          <w:tcPr>
            <w:tcW w:w="97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目前正在进行的主要科研工作项目及工作设想(名称及工作概况):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</w:tbl>
    <w:p>
      <w:pPr>
        <w:widowControl w:val="0"/>
        <w:snapToGrid w:val="0"/>
        <w:spacing w:line="640" w:lineRule="exact"/>
        <w:rPr>
          <w:rFonts w:hint="eastAsia"/>
          <w:sz w:val="10"/>
          <w:szCs w:val="1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5" w:h="16837"/>
          <w:pgMar w:top="2211" w:right="1417" w:bottom="1870" w:left="1417" w:header="566" w:footer="1133" w:gutter="0"/>
          <w:pgNumType w:fmt="numberInDash" w:start="1"/>
          <w:cols w:space="720" w:num="1"/>
          <w:docGrid w:linePitch="285" w:charSpace="0"/>
        </w:sectPr>
      </w:pPr>
    </w:p>
    <w:p>
      <w:pPr>
        <w:textAlignment w:val="center"/>
        <w:rPr>
          <w:rFonts w:ascii="宋体" w:hAnsi="宋体"/>
          <w:sz w:val="32"/>
          <w:szCs w:val="32"/>
          <w:u w:val="none" w:color="auto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textAlignment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44"/>
          <w:szCs w:val="44"/>
        </w:rPr>
        <w:t>驻马店市青年科技奖申报人情况登记表 （       学科组）</w:t>
      </w:r>
    </w:p>
    <w:tbl>
      <w:tblPr>
        <w:tblStyle w:val="4"/>
        <w:tblW w:w="1426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560"/>
        <w:gridCol w:w="560"/>
        <w:gridCol w:w="561"/>
        <w:gridCol w:w="561"/>
        <w:gridCol w:w="510"/>
        <w:gridCol w:w="812"/>
        <w:gridCol w:w="736"/>
        <w:gridCol w:w="1999"/>
        <w:gridCol w:w="1707"/>
        <w:gridCol w:w="1789"/>
        <w:gridCol w:w="2894"/>
        <w:gridCol w:w="1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年龄</w:t>
            </w: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学历</w:t>
            </w:r>
            <w:r>
              <w:rPr>
                <w:rFonts w:hint="eastAsia" w:ascii="黑体" w:hAnsi="宋体" w:eastAsia="黑体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/>
                <w:sz w:val="28"/>
                <w:szCs w:val="28"/>
              </w:rPr>
              <w:t>学位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专业技术职务</w:t>
            </w: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留学 经历</w:t>
            </w:r>
          </w:p>
        </w:tc>
        <w:tc>
          <w:tcPr>
            <w:tcW w:w="1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重要学术</w:t>
            </w:r>
          </w:p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任（兼）职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重要科技奖项情况（奖项等次排名）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论著、论文</w:t>
            </w:r>
          </w:p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情况</w:t>
            </w:r>
          </w:p>
        </w:tc>
        <w:tc>
          <w:tcPr>
            <w:tcW w:w="2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主持科研项目情况</w:t>
            </w:r>
          </w:p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（时间、项目经费等）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utoSpaceDE w:val="0"/>
              <w:snapToGrid w:val="0"/>
              <w:jc w:val="center"/>
              <w:textAlignment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专利情况（第几完成人）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5项以内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重要科技奖项（5项以内，获得奖项时间、等次）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ascii="仿宋_GB2312" w:hAnsi="宋体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年1月1日以来代表性论著、论文（10篇以内）</w:t>
            </w:r>
          </w:p>
        </w:tc>
        <w:tc>
          <w:tcPr>
            <w:tcW w:w="2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按重要性填写，不超过10项。不超过300字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不超过10项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  <w:kern w:val="2"/>
          <w:szCs w:val="21"/>
        </w:rPr>
      </w:pPr>
      <w: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sz w:val="32"/>
          <w:szCs w:val="32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驻马店市青年科技奖申报人推荐汇总表</w:t>
      </w:r>
    </w:p>
    <w:p>
      <w:pPr>
        <w:spacing w:line="600" w:lineRule="exact"/>
        <w:ind w:firstLine="110" w:firstLineChars="50"/>
        <w:rPr>
          <w:sz w:val="22"/>
          <w:szCs w:val="21"/>
        </w:rPr>
      </w:pPr>
      <w:r>
        <w:rPr>
          <w:rFonts w:eastAsia="楷体_GB2312"/>
          <w:sz w:val="22"/>
          <w:szCs w:val="21"/>
        </w:rPr>
        <w:t>推荐渠道（盖章）：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15"/>
        <w:gridCol w:w="702"/>
        <w:gridCol w:w="702"/>
        <w:gridCol w:w="1252"/>
        <w:gridCol w:w="1942"/>
        <w:gridCol w:w="1253"/>
        <w:gridCol w:w="1253"/>
        <w:gridCol w:w="1528"/>
        <w:gridCol w:w="1026"/>
        <w:gridCol w:w="1218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工作单位及职务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行政级别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专业技术职务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学科领域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推荐类别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eastAsia="楷体_GB2312"/>
              </w:rPr>
              <w:t>……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rPr>
          <w:color w:val="auto"/>
          <w:sz w:val="28"/>
          <w:szCs w:val="28"/>
          <w:u w:val="none" w:color="auto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>负责人签字：</w:t>
      </w:r>
    </w:p>
    <w:p>
      <w:pPr>
        <w:widowControl w:val="0"/>
        <w:snapToGrid w:val="0"/>
        <w:spacing w:line="640" w:lineRule="exact"/>
        <w:rPr>
          <w:rFonts w:hint="eastAsia"/>
          <w:sz w:val="10"/>
          <w:szCs w:val="10"/>
        </w:rPr>
      </w:pPr>
    </w:p>
    <w:p>
      <w:bookmarkStart w:id="0" w:name="_GoBack"/>
      <w:bookmarkEnd w:id="0"/>
    </w:p>
    <w:sectPr>
      <w:pgSz w:w="16837" w:h="11905" w:orient="landscape"/>
      <w:pgMar w:top="1134" w:right="1134" w:bottom="1134" w:left="1134" w:header="567" w:footer="1134" w:gutter="0"/>
      <w:pgNumType w:fmt="numberInDash" w:start="22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- 18 -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75945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85pt;margin-top:28.3pt;height:14.15pt;width:453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A22t2AAAAAoB&#10;AAAPAAAAAAAAAAEAIAAAACIAAABkcnMvZG93bnJldi54bWxQSwECFAAUAAAACACHTuJAsu24JuIB&#10;AAC5AwAADgAAAAAAAAABACAAAAAnAQAAZHJzL2Uyb0RvYy54bWxQSwUGAAAAAAYABgBZAQAAewUA&#10;AAAA&#10;">
              <v:path/>
              <v:fill on="f" focussize="0,0"/>
              <v:stroke on="f"/>
              <v:imagedata o:title=""/>
              <o:lock v:ext="edit"/>
              <v:shadow on="t" color="#A0A0A4" offset="0pt,0pt" offset2="-4pt,-4pt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75945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85pt;margin-top:28.3pt;height:14.15pt;width:453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gNtrdgAAAAK&#10;AQAADwAAAAAAAAABACAAAAAiAAAAZHJzL2Rvd25yZXYueG1sUEsBAhQAFAAAAAgAh07iQOU8V0Xj&#10;AQAAuQMAAA4AAAAAAAAAAQAgAAAAJwEAAGRycy9lMm9Eb2MueG1sUEsFBgAAAAAGAAYAWQEAAHwF&#10;AAAAAA==&#10;">
              <v:path/>
              <v:fill on="f" focussize="0,0"/>
              <v:stroke on="f"/>
              <v:imagedata o:title=""/>
              <o:lock v:ext="edit"/>
              <v:shadow on="t" color="#A0A0A4" offset="0pt,0pt" offset2="-4pt,-4pt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spacing w:line="360" w:lineRule="auto"/>
      <w:ind w:firstLine="200" w:firstLineChars="200"/>
      <w:textAlignment w:val="auto"/>
    </w:pPr>
    <w:rPr>
      <w:rFonts w:ascii="仿宋_GB2312" w:hAnsi="仿宋_GB2312"/>
      <w:color w:val="auto"/>
      <w:kern w:val="2"/>
      <w:sz w:val="24"/>
      <w:szCs w:val="24"/>
      <w:u w:val="none" w:color="auto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2021-11-01T07:54:17Z</dcterms:created>
  <dc:creator>Lenovo</dc:creator>
  <cp:lastModifiedBy>勇気 ☀</cp:lastModifiedBy>
  <dcterms:modified xsi:type="dcterms:W3CDTF">2021-11-01T07:57:14Z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9F88662FA06B4DE984744E408FD66490</vt:lpwstr>
  </property>
</Properties>
</file>