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CB" w:rsidRPr="00680FCB" w:rsidRDefault="00680FCB" w:rsidP="00680FCB">
      <w:pPr>
        <w:widowControl w:val="0"/>
        <w:adjustRightInd/>
        <w:snapToGrid/>
        <w:spacing w:before="191" w:after="120"/>
        <w:jc w:val="both"/>
        <w:rPr>
          <w:rFonts w:ascii="黑体" w:eastAsia="黑体" w:hAnsi="Times New Roman" w:cs="Times New Roman"/>
          <w:kern w:val="2"/>
          <w:sz w:val="28"/>
          <w:szCs w:val="28"/>
        </w:rPr>
      </w:pPr>
      <w:r w:rsidRPr="00680FCB">
        <w:rPr>
          <w:rFonts w:ascii="黑体" w:eastAsia="黑体" w:hAnsi="Times New Roman" w:cs="Times New Roman" w:hint="eastAsia"/>
          <w:spacing w:val="-27"/>
          <w:kern w:val="2"/>
          <w:sz w:val="28"/>
          <w:szCs w:val="28"/>
        </w:rPr>
        <w:t xml:space="preserve">附件 </w:t>
      </w:r>
      <w:r w:rsidRPr="00680FCB">
        <w:rPr>
          <w:rFonts w:ascii="黑体" w:eastAsia="黑体" w:hAnsi="Times New Roman" w:cs="Times New Roman" w:hint="eastAsia"/>
          <w:kern w:val="2"/>
          <w:sz w:val="28"/>
          <w:szCs w:val="28"/>
        </w:rPr>
        <w:t>6</w:t>
      </w:r>
    </w:p>
    <w:p w:rsidR="00680FCB" w:rsidRPr="00680FCB" w:rsidRDefault="00680FCB" w:rsidP="00680FCB">
      <w:pPr>
        <w:widowControl w:val="0"/>
        <w:adjustRightInd/>
        <w:snapToGrid/>
        <w:spacing w:before="4" w:after="120"/>
        <w:jc w:val="both"/>
        <w:rPr>
          <w:rFonts w:ascii="黑体" w:eastAsia="宋体" w:hAnsi="Times New Roman" w:cs="Times New Roman"/>
          <w:kern w:val="2"/>
          <w:sz w:val="57"/>
          <w:szCs w:val="24"/>
        </w:rPr>
      </w:pPr>
      <w:r w:rsidRPr="00680FCB">
        <w:rPr>
          <w:rFonts w:ascii="Times New Roman" w:eastAsia="宋体" w:hAnsi="Times New Roman" w:cs="Times New Roman"/>
          <w:kern w:val="2"/>
          <w:sz w:val="21"/>
          <w:szCs w:val="24"/>
        </w:rPr>
        <w:br w:type="column"/>
      </w:r>
    </w:p>
    <w:p w:rsidR="00680FCB" w:rsidRPr="00680FCB" w:rsidRDefault="00680FCB" w:rsidP="00680FCB">
      <w:pPr>
        <w:keepNext/>
        <w:widowControl w:val="0"/>
        <w:adjustRightInd/>
        <w:snapToGrid/>
        <w:spacing w:after="0"/>
        <w:jc w:val="center"/>
        <w:outlineLvl w:val="0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680FCB"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  <w:t xml:space="preserve">2018 </w:t>
      </w:r>
      <w:r w:rsidRPr="00680FCB"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  <w:t>年度黄淮学院高等教育教学改革研究项目撤销项目名单</w:t>
      </w:r>
    </w:p>
    <w:p w:rsidR="00680FCB" w:rsidRPr="00680FCB" w:rsidRDefault="00680FCB" w:rsidP="00680FC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  <w:sectPr w:rsidR="00680FCB" w:rsidRPr="00680FCB" w:rsidSect="00680FCB">
          <w:pgSz w:w="16840" w:h="11910" w:orient="landscape"/>
          <w:pgMar w:top="1580" w:right="740" w:bottom="280" w:left="740" w:header="720" w:footer="720" w:gutter="0"/>
          <w:cols w:num="2" w:space="720" w:equalWidth="0">
            <w:col w:w="1882" w:space="110"/>
            <w:col w:w="13368"/>
          </w:cols>
        </w:sectPr>
      </w:pPr>
    </w:p>
    <w:p w:rsidR="00680FCB" w:rsidRPr="00680FCB" w:rsidRDefault="00680FCB" w:rsidP="00680FCB">
      <w:pPr>
        <w:widowControl w:val="0"/>
        <w:adjustRightInd/>
        <w:snapToGrid/>
        <w:spacing w:before="4" w:after="120"/>
        <w:jc w:val="both"/>
        <w:rPr>
          <w:rFonts w:ascii="Times New Roman" w:eastAsia="宋体" w:hAnsi="Times New Roman" w:cs="Times New Roman"/>
          <w:kern w:val="2"/>
          <w:sz w:val="5"/>
          <w:szCs w:val="24"/>
        </w:rPr>
      </w:pPr>
    </w:p>
    <w:tbl>
      <w:tblPr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780"/>
        <w:gridCol w:w="5743"/>
        <w:gridCol w:w="922"/>
        <w:gridCol w:w="2560"/>
        <w:gridCol w:w="1696"/>
        <w:gridCol w:w="709"/>
      </w:tblGrid>
      <w:tr w:rsidR="00680FCB" w:rsidRPr="00680FCB" w:rsidTr="001F4F99">
        <w:trPr>
          <w:trHeight w:val="392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61" w:after="0"/>
              <w:ind w:left="87" w:right="81"/>
              <w:jc w:val="center"/>
              <w:rPr>
                <w:rFonts w:ascii="宋体" w:eastAsia="宋体" w:hAnsi="宋体" w:cs="宋体"/>
                <w:b/>
                <w:sz w:val="21"/>
              </w:rPr>
            </w:pPr>
            <w:r w:rsidRPr="00680FCB">
              <w:rPr>
                <w:rFonts w:ascii="宋体" w:eastAsia="宋体" w:hAnsi="宋体" w:cs="宋体"/>
                <w:b/>
                <w:sz w:val="21"/>
              </w:rPr>
              <w:t>序号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61" w:after="0"/>
              <w:ind w:left="317"/>
              <w:rPr>
                <w:rFonts w:ascii="宋体" w:eastAsia="宋体" w:hAnsi="宋体" w:cs="宋体"/>
                <w:b/>
                <w:sz w:val="21"/>
              </w:rPr>
            </w:pPr>
            <w:r w:rsidRPr="00680FCB">
              <w:rPr>
                <w:rFonts w:ascii="宋体" w:eastAsia="宋体" w:hAnsi="宋体" w:cs="宋体"/>
                <w:b/>
                <w:sz w:val="21"/>
              </w:rPr>
              <w:t>项目编号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61" w:after="0"/>
              <w:ind w:left="2398" w:right="2445"/>
              <w:jc w:val="center"/>
              <w:rPr>
                <w:rFonts w:ascii="宋体" w:eastAsia="宋体" w:hAnsi="宋体" w:cs="宋体"/>
                <w:b/>
                <w:sz w:val="21"/>
              </w:rPr>
            </w:pPr>
            <w:r w:rsidRPr="00680FCB">
              <w:rPr>
                <w:rFonts w:ascii="宋体" w:eastAsia="宋体" w:hAnsi="宋体" w:cs="宋体"/>
                <w:b/>
                <w:sz w:val="21"/>
              </w:rPr>
              <w:t>项目名称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61" w:after="0"/>
              <w:ind w:left="106"/>
              <w:rPr>
                <w:rFonts w:ascii="宋体" w:eastAsia="宋体" w:hAnsi="宋体" w:cs="宋体"/>
                <w:b/>
                <w:sz w:val="21"/>
              </w:rPr>
            </w:pPr>
            <w:r w:rsidRPr="00680FCB">
              <w:rPr>
                <w:rFonts w:ascii="宋体" w:eastAsia="宋体" w:hAnsi="宋体" w:cs="宋体"/>
                <w:b/>
                <w:sz w:val="21"/>
              </w:rPr>
              <w:t>主持人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61" w:after="0"/>
              <w:ind w:left="526"/>
              <w:rPr>
                <w:rFonts w:ascii="宋体" w:eastAsia="宋体" w:hAnsi="宋体" w:cs="宋体"/>
                <w:b/>
                <w:sz w:val="21"/>
              </w:rPr>
            </w:pPr>
            <w:r w:rsidRPr="00680FCB">
              <w:rPr>
                <w:rFonts w:ascii="宋体" w:eastAsia="宋体" w:hAnsi="宋体" w:cs="宋体"/>
                <w:b/>
                <w:sz w:val="21"/>
              </w:rPr>
              <w:t>项目组成员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61" w:after="0"/>
              <w:ind w:left="318"/>
              <w:rPr>
                <w:rFonts w:ascii="宋体" w:eastAsia="宋体" w:hAnsi="宋体" w:cs="宋体"/>
                <w:b/>
                <w:sz w:val="21"/>
              </w:rPr>
            </w:pPr>
            <w:r w:rsidRPr="00680FCB">
              <w:rPr>
                <w:rFonts w:ascii="宋体" w:eastAsia="宋体" w:hAnsi="宋体" w:cs="宋体"/>
                <w:b/>
                <w:sz w:val="21"/>
              </w:rPr>
              <w:t>承担单位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61" w:after="0"/>
              <w:ind w:left="81"/>
              <w:rPr>
                <w:rFonts w:ascii="宋体" w:eastAsia="宋体" w:hAnsi="宋体" w:cs="宋体"/>
                <w:b/>
                <w:sz w:val="21"/>
              </w:rPr>
            </w:pPr>
            <w:r w:rsidRPr="00680FCB">
              <w:rPr>
                <w:rFonts w:ascii="宋体" w:eastAsia="宋体" w:hAnsi="宋体" w:cs="宋体"/>
                <w:b/>
                <w:sz w:val="21"/>
              </w:rPr>
              <w:t>类别</w:t>
            </w:r>
          </w:p>
        </w:tc>
      </w:tr>
      <w:tr w:rsidR="00680FCB" w:rsidRPr="00680FCB" w:rsidTr="001F4F99">
        <w:trPr>
          <w:trHeight w:val="624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right="19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8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2018XJGLX0206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0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基于新工科教育的地方本科院校大数据专业人才培养方案研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究与实践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张韧志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  <w:tab w:val="left" w:pos="1366"/>
                <w:tab w:val="left" w:pos="2206"/>
              </w:tabs>
              <w:autoSpaceDE w:val="0"/>
              <w:autoSpaceDN w:val="0"/>
              <w:adjustRightInd/>
              <w:snapToGrid/>
              <w:spacing w:before="39" w:after="0" w:line="244" w:lineRule="auto"/>
              <w:ind w:left="106" w:right="12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高金锋、汤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震、韩</w:t>
            </w:r>
            <w:r w:rsidRPr="00680FCB">
              <w:rPr>
                <w:rFonts w:ascii="宋体" w:eastAsia="宋体" w:hAnsi="宋体" w:cs="宋体"/>
                <w:sz w:val="21"/>
              </w:rPr>
              <w:tab/>
            </w:r>
            <w:r w:rsidRPr="00680FCB">
              <w:rPr>
                <w:rFonts w:ascii="宋体" w:eastAsia="宋体" w:hAnsi="宋体" w:cs="宋体"/>
                <w:spacing w:val="-17"/>
                <w:sz w:val="21"/>
              </w:rPr>
              <w:t>栋</w:t>
            </w:r>
            <w:r w:rsidRPr="00680FCB">
              <w:rPr>
                <w:rFonts w:ascii="宋体" w:eastAsia="宋体" w:hAnsi="宋体" w:cs="宋体"/>
                <w:sz w:val="21"/>
              </w:rPr>
              <w:t>汪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洋、张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飞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信息工程学院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0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一般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right="19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8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2018XJGLX0208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8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构建工作室，打造应用型土木工程高技能人才的探索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方前程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2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李远略、贺子光、琚花花</w:t>
            </w:r>
          </w:p>
          <w:p w:rsidR="00680FCB" w:rsidRPr="00680FCB" w:rsidRDefault="00680FCB" w:rsidP="00680FCB">
            <w:pPr>
              <w:widowControl w:val="0"/>
              <w:tabs>
                <w:tab w:val="left" w:pos="526"/>
              </w:tabs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商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丽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8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建筑工程学院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2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一般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5" w:after="0"/>
              <w:ind w:right="19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5" w:after="0"/>
              <w:ind w:left="18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2018XJGLX0232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基于EIP-CDIO 理念的医学专业学生综合素质评价指标体系构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建研究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5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胡艳丽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1330"/>
                <w:tab w:val="left" w:pos="2136"/>
              </w:tabs>
              <w:autoSpaceDE w:val="0"/>
              <w:autoSpaceDN w:val="0"/>
              <w:adjustRightInd/>
              <w:snapToGrid/>
              <w:spacing w:before="21" w:after="0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谷云鹏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段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卉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王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蒙</w:t>
            </w:r>
            <w:r w:rsidRPr="00680FCB">
              <w:rPr>
                <w:rFonts w:ascii="宋体" w:eastAsia="宋体" w:hAnsi="宋体" w:cs="宋体"/>
                <w:spacing w:val="-13"/>
                <w:sz w:val="21"/>
              </w:rPr>
              <w:t>、</w:t>
            </w:r>
          </w:p>
          <w:p w:rsidR="00680FCB" w:rsidRPr="00680FCB" w:rsidRDefault="00680FCB" w:rsidP="00680FCB">
            <w:pPr>
              <w:widowControl w:val="0"/>
              <w:tabs>
                <w:tab w:val="left" w:pos="526"/>
              </w:tabs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陈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莹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护理学院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一般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right="19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4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8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2018XJGLX0235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基于卓越工程师培养模式的土木工程制图课程教学改革研究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与实践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彭俊杰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  <w:tab w:val="left" w:pos="1330"/>
              </w:tabs>
              <w:autoSpaceDE w:val="0"/>
              <w:autoSpaceDN w:val="0"/>
              <w:adjustRightInd/>
              <w:snapToGrid/>
              <w:spacing w:before="21" w:after="0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杨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艳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曲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志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张玉娇</w:t>
            </w:r>
            <w:r w:rsidRPr="00680FCB">
              <w:rPr>
                <w:rFonts w:ascii="宋体" w:eastAsia="宋体" w:hAnsi="宋体" w:cs="宋体"/>
                <w:spacing w:val="-12"/>
                <w:sz w:val="21"/>
              </w:rPr>
              <w:t>、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马长波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建筑工程学院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一般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4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right="19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8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2018XJGLX0240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基于项目化教学的教学重构——以《创新创业教育基础》为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刘彦军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  <w:tab w:val="left" w:pos="2136"/>
              </w:tabs>
              <w:autoSpaceDE w:val="0"/>
              <w:autoSpaceDN w:val="0"/>
              <w:adjustRightInd/>
              <w:snapToGrid/>
              <w:spacing w:before="20" w:after="0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谭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贞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张彦群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李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娟</w:t>
            </w:r>
            <w:r w:rsidRPr="00680FCB">
              <w:rPr>
                <w:rFonts w:ascii="宋体" w:eastAsia="宋体" w:hAnsi="宋体" w:cs="宋体"/>
                <w:spacing w:val="-13"/>
                <w:sz w:val="21"/>
              </w:rPr>
              <w:t>、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任书娟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39" w:after="0" w:line="244" w:lineRule="auto"/>
              <w:ind w:left="107" w:right="102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应用技术大学研究中心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0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一般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2" w:after="0"/>
              <w:ind w:left="12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8" w:after="0"/>
              <w:ind w:left="2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2018XJGLX0303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基于EIP-CDIO 理念的体育教育专业人才培养方案研究与实践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聂上淇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</w:tabs>
              <w:autoSpaceDE w:val="0"/>
              <w:autoSpaceDN w:val="0"/>
              <w:adjustRightInd/>
              <w:snapToGrid/>
              <w:spacing w:before="39" w:after="0" w:line="244" w:lineRule="auto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王海宏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张建华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侯二松、曾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强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体育学院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2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青年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2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2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2018XJGLX0311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基于案例教学的教学重构——以《微生物与人类健康》课程 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5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有小娟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</w:tabs>
              <w:autoSpaceDE w:val="0"/>
              <w:autoSpaceDN w:val="0"/>
              <w:adjustRightInd/>
              <w:snapToGrid/>
              <w:spacing w:before="41" w:after="0" w:line="242" w:lineRule="auto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鲁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珍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魏姜勉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李传凤</w:t>
            </w:r>
            <w:r w:rsidRPr="00680FCB">
              <w:rPr>
                <w:rFonts w:ascii="宋体" w:eastAsia="宋体" w:hAnsi="宋体" w:cs="宋体"/>
                <w:spacing w:val="-10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刘家扬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1" w:after="0" w:line="242" w:lineRule="auto"/>
              <w:ind w:left="107" w:right="102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生物与食品工程学院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青年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2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2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2018XJGLX0316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应用本科院校英语专业阅读策略研究---以黄淮学院外国语 学院为例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张任然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李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静、康渊博、王智杰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外国语学院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545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38" w:after="0"/>
              <w:ind w:left="12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w w:val="99"/>
                <w:sz w:val="21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38" w:after="0"/>
              <w:ind w:left="2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2018XJGLX0407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基于案例教学的教学重构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 w:line="253" w:lineRule="exact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——以土力学课程为例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</w:tabs>
              <w:autoSpaceDE w:val="0"/>
              <w:autoSpaceDN w:val="0"/>
              <w:adjustRightInd/>
              <w:snapToGrid/>
              <w:spacing w:before="135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齐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平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tabs>
                <w:tab w:val="left" w:pos="526"/>
                <w:tab w:val="left" w:pos="2136"/>
              </w:tabs>
              <w:autoSpaceDE w:val="0"/>
              <w:autoSpaceDN w:val="0"/>
              <w:adjustRightInd/>
              <w:snapToGrid/>
              <w:spacing w:before="1" w:after="0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王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俊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贾志刚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王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明</w:t>
            </w:r>
            <w:r w:rsidRPr="00680FCB">
              <w:rPr>
                <w:rFonts w:ascii="宋体" w:eastAsia="宋体" w:hAnsi="宋体" w:cs="宋体"/>
                <w:spacing w:val="-13"/>
                <w:sz w:val="21"/>
              </w:rPr>
              <w:t>、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" w:after="0" w:line="253" w:lineRule="exact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商拥辉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38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建筑工程学院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 w:line="253" w:lineRule="exact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760"/>
        </w:trPr>
        <w:tc>
          <w:tcPr>
            <w:tcW w:w="64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rPr>
                <w:rFonts w:ascii="宋体" w:eastAsia="宋体" w:hAnsi="宋体" w:cs="宋体"/>
                <w:sz w:val="19"/>
              </w:rPr>
            </w:pP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ind w:left="87" w:right="75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rPr>
                <w:rFonts w:ascii="宋体" w:eastAsia="宋体" w:hAnsi="宋体" w:cs="宋体"/>
                <w:sz w:val="19"/>
              </w:rPr>
            </w:pP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ind w:left="2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2018XJGLX0408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公共体育课适应应用型地方本科高校转型发展研究——以黄 淮学院为例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rPr>
                <w:rFonts w:ascii="宋体" w:eastAsia="宋体" w:hAnsi="宋体" w:cs="宋体"/>
                <w:sz w:val="19"/>
              </w:rPr>
            </w:pP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何文胜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rPr>
                <w:rFonts w:ascii="宋体" w:eastAsia="宋体" w:hAnsi="宋体" w:cs="宋体"/>
                <w:sz w:val="19"/>
              </w:rPr>
            </w:pP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王海宏、张建华、杨杨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rPr>
                <w:rFonts w:ascii="宋体" w:eastAsia="宋体" w:hAnsi="宋体" w:cs="宋体"/>
                <w:sz w:val="19"/>
              </w:rPr>
            </w:pPr>
          </w:p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1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体育学院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680FCB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指导项目</w:t>
            </w:r>
          </w:p>
        </w:tc>
      </w:tr>
    </w:tbl>
    <w:p w:rsidR="00680FCB" w:rsidRPr="00680FCB" w:rsidRDefault="00680FCB" w:rsidP="00680FCB">
      <w:pPr>
        <w:widowControl w:val="0"/>
        <w:adjustRightInd/>
        <w:snapToGrid/>
        <w:spacing w:after="0" w:line="242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  <w:sectPr w:rsidR="00680FCB" w:rsidRPr="00680FCB">
          <w:type w:val="continuous"/>
          <w:pgSz w:w="16840" w:h="11910" w:orient="landscape"/>
          <w:pgMar w:top="1580" w:right="740" w:bottom="280" w:left="740" w:header="720" w:footer="720" w:gutter="0"/>
          <w:cols w:space="720"/>
        </w:sectPr>
      </w:pPr>
    </w:p>
    <w:p w:rsidR="00680FCB" w:rsidRPr="00680FCB" w:rsidRDefault="00680FCB" w:rsidP="00680FCB">
      <w:pPr>
        <w:widowControl w:val="0"/>
        <w:adjustRightInd/>
        <w:snapToGrid/>
        <w:spacing w:before="5" w:after="120"/>
        <w:jc w:val="both"/>
        <w:rPr>
          <w:rFonts w:ascii="Times New Roman" w:eastAsia="宋体" w:hAnsi="Times New Roman" w:cs="Times New Roman"/>
          <w:kern w:val="2"/>
          <w:sz w:val="26"/>
          <w:szCs w:val="24"/>
        </w:rPr>
      </w:pPr>
    </w:p>
    <w:tbl>
      <w:tblPr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780"/>
        <w:gridCol w:w="5743"/>
        <w:gridCol w:w="922"/>
        <w:gridCol w:w="2560"/>
        <w:gridCol w:w="1696"/>
        <w:gridCol w:w="709"/>
      </w:tblGrid>
      <w:tr w:rsidR="00680FCB" w:rsidRPr="00680FCB" w:rsidTr="001F4F99">
        <w:trPr>
          <w:trHeight w:val="624"/>
        </w:trPr>
        <w:tc>
          <w:tcPr>
            <w:tcW w:w="64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right="202"/>
              <w:jc w:val="right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11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86" w:right="174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2018XJGLX0427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leader="hyphen" w:pos="3677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基于“雨课堂”的护理专业课程改革与实践——以《外科护 理》为例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5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李吉明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pos="526"/>
                <w:tab w:val="left" w:pos="2136"/>
              </w:tabs>
              <w:autoSpaceDE w:val="0"/>
              <w:autoSpaceDN w:val="0"/>
              <w:adjustRightInd/>
              <w:snapToGrid/>
              <w:spacing w:before="41" w:after="0" w:line="242" w:lineRule="auto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王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蒙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董永欣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从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静</w:t>
            </w:r>
            <w:r w:rsidRPr="00680FCB">
              <w:rPr>
                <w:rFonts w:ascii="宋体" w:eastAsia="宋体" w:hAnsi="宋体" w:cs="宋体"/>
                <w:spacing w:val="-13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杨铁骊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5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护理学院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right="202"/>
              <w:jc w:val="right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12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86" w:right="174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2018XJGLX0440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leader="hyphen" w:pos="3677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基于任务驱动教学方法的教学重构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以药理学课程为例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尹晓峰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pos="1157"/>
              </w:tabs>
              <w:autoSpaceDE w:val="0"/>
              <w:autoSpaceDN w:val="0"/>
              <w:adjustRightInd/>
              <w:snapToGrid/>
              <w:spacing w:before="40" w:after="0" w:line="242" w:lineRule="auto"/>
              <w:ind w:left="106" w:right="12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陈昆、党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真、邱华锋</w:t>
            </w:r>
            <w:r w:rsidRPr="00680FCB">
              <w:rPr>
                <w:rFonts w:ascii="宋体" w:eastAsia="宋体" w:hAnsi="宋体" w:cs="宋体"/>
                <w:spacing w:val="-1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潘胜军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护理学院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0" w:after="0"/>
              <w:ind w:right="202"/>
              <w:jc w:val="right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13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86" w:right="174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2018XJGLX0441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leader="hyphen" w:pos="3677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基于专业认证的思想政治教育专业实践教学体系的构建和实 践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刘秀华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39" w:after="0" w:line="244" w:lineRule="auto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pacing w:val="-9"/>
                <w:sz w:val="21"/>
              </w:rPr>
              <w:t>孙随根、陈继伟、吴方青、李秀平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39" w:after="0" w:line="244" w:lineRule="auto"/>
              <w:ind w:left="637" w:right="306" w:hanging="3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马克思主义学院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0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4"/>
        </w:trPr>
        <w:tc>
          <w:tcPr>
            <w:tcW w:w="64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2" w:after="0"/>
              <w:ind w:right="202"/>
              <w:jc w:val="right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14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8" w:after="0"/>
              <w:ind w:left="186" w:right="174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2018XJGLX0449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leader="hyphen" w:pos="3677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慕课背景下的教学重构－－－以《财务报告》双语课程为例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pos="526"/>
              </w:tabs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任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敬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pos="526"/>
                <w:tab w:val="left" w:pos="2136"/>
              </w:tabs>
              <w:autoSpaceDE w:val="0"/>
              <w:autoSpaceDN w:val="0"/>
              <w:adjustRightInd/>
              <w:snapToGrid/>
              <w:spacing w:before="39" w:after="0" w:line="244" w:lineRule="auto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李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锐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王文强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张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博</w:t>
            </w:r>
            <w:r w:rsidRPr="00680FCB">
              <w:rPr>
                <w:rFonts w:ascii="宋体" w:eastAsia="宋体" w:hAnsi="宋体" w:cs="宋体"/>
                <w:spacing w:val="-13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康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莉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国际教育学院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2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right="202"/>
              <w:jc w:val="right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15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86" w:right="174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2018XJGLX0456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leader="hyphen" w:pos="3677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基于案例教学的教学重构－－以《分析化学》课程为例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5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冯先涛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pos="2206"/>
              </w:tabs>
              <w:autoSpaceDE w:val="0"/>
              <w:autoSpaceDN w:val="0"/>
              <w:adjustRightInd/>
              <w:snapToGrid/>
              <w:spacing w:before="175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张景迅、钟存贵、魏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雨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1" w:after="0" w:line="242" w:lineRule="auto"/>
              <w:ind w:left="107" w:right="102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化学与制药工程学院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4"/>
        </w:trPr>
        <w:tc>
          <w:tcPr>
            <w:tcW w:w="64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right="202"/>
              <w:jc w:val="right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16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86" w:right="174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2018XJGLX0462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leader="hyphen" w:pos="3677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应用型本科高校“创新创业精英班”理论与实践研究——以 黄淮学院“创新创业精英班”建设为例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史连杰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pos="2136"/>
              </w:tabs>
              <w:autoSpaceDE w:val="0"/>
              <w:autoSpaceDN w:val="0"/>
              <w:adjustRightInd/>
              <w:snapToGrid/>
              <w:spacing w:before="40" w:after="0" w:line="242" w:lineRule="auto"/>
              <w:ind w:left="106" w:right="-15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刘海峰</w:t>
            </w:r>
            <w:r w:rsidRPr="00680FCB">
              <w:rPr>
                <w:rFonts w:ascii="宋体" w:eastAsia="宋体" w:hAnsi="宋体" w:cs="宋体"/>
                <w:spacing w:val="-37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刘光辉</w:t>
            </w:r>
            <w:r w:rsidRPr="00680FCB">
              <w:rPr>
                <w:rFonts w:ascii="宋体" w:eastAsia="宋体" w:hAnsi="宋体" w:cs="宋体"/>
                <w:spacing w:val="-34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晏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梦</w:t>
            </w:r>
            <w:r w:rsidRPr="00680FCB">
              <w:rPr>
                <w:rFonts w:ascii="宋体" w:eastAsia="宋体" w:hAnsi="宋体" w:cs="宋体"/>
                <w:spacing w:val="-13"/>
                <w:sz w:val="21"/>
              </w:rPr>
              <w:t>、</w:t>
            </w:r>
            <w:r w:rsidRPr="00680FCB">
              <w:rPr>
                <w:rFonts w:ascii="宋体" w:eastAsia="宋体" w:hAnsi="宋体" w:cs="宋体"/>
                <w:sz w:val="21"/>
              </w:rPr>
              <w:t>刘晓飞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7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建筑工程学院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1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  <w:tr w:rsidR="00680FCB" w:rsidRPr="00680FCB" w:rsidTr="001F4F99">
        <w:trPr>
          <w:trHeight w:val="623"/>
        </w:trPr>
        <w:tc>
          <w:tcPr>
            <w:tcW w:w="64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right="202"/>
              <w:jc w:val="right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17</w:t>
            </w:r>
          </w:p>
        </w:tc>
        <w:tc>
          <w:tcPr>
            <w:tcW w:w="178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86" w:right="174"/>
              <w:jc w:val="center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2018XJGLX0466</w:t>
            </w:r>
          </w:p>
        </w:tc>
        <w:tc>
          <w:tcPr>
            <w:tcW w:w="5743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leader="hyphen" w:pos="3677"/>
              </w:tabs>
              <w:autoSpaceDE w:val="0"/>
              <w:autoSpaceDN w:val="0"/>
              <w:adjustRightInd/>
              <w:snapToGrid/>
              <w:spacing w:before="177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慕课背景下反转课堂教学重构背景下---以《英语演讲艺术》 课程为例</w:t>
            </w:r>
          </w:p>
        </w:tc>
        <w:tc>
          <w:tcPr>
            <w:tcW w:w="922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苑趁趁</w:t>
            </w:r>
          </w:p>
        </w:tc>
        <w:tc>
          <w:tcPr>
            <w:tcW w:w="2560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tabs>
                <w:tab w:val="left" w:pos="1366"/>
                <w:tab w:val="left" w:pos="2206"/>
              </w:tabs>
              <w:autoSpaceDE w:val="0"/>
              <w:autoSpaceDN w:val="0"/>
              <w:adjustRightInd/>
              <w:snapToGrid/>
              <w:spacing w:before="176" w:after="0"/>
              <w:ind w:left="106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孙一博、李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晨、彭</w:t>
            </w:r>
            <w:r w:rsidRPr="00680FCB">
              <w:rPr>
                <w:rFonts w:ascii="宋体" w:eastAsia="宋体" w:hAnsi="宋体" w:cs="宋体"/>
                <w:sz w:val="21"/>
              </w:rPr>
              <w:tab/>
              <w:t>云</w:t>
            </w:r>
          </w:p>
        </w:tc>
        <w:tc>
          <w:tcPr>
            <w:tcW w:w="1696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176" w:after="0"/>
              <w:ind w:left="107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外国语学院</w:t>
            </w:r>
          </w:p>
        </w:tc>
        <w:tc>
          <w:tcPr>
            <w:tcW w:w="709" w:type="dxa"/>
            <w:shd w:val="clear" w:color="auto" w:fill="auto"/>
          </w:tcPr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20" w:after="0"/>
              <w:ind w:left="81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指导</w:t>
            </w:r>
          </w:p>
          <w:p w:rsidR="00680FCB" w:rsidRPr="00680FCB" w:rsidRDefault="00680FCB" w:rsidP="001F4F99">
            <w:pPr>
              <w:widowControl w:val="0"/>
              <w:autoSpaceDE w:val="0"/>
              <w:autoSpaceDN w:val="0"/>
              <w:adjustRightInd/>
              <w:snapToGrid/>
              <w:spacing w:before="43" w:after="0"/>
              <w:ind w:left="153"/>
              <w:rPr>
                <w:rFonts w:ascii="宋体" w:eastAsia="宋体" w:hAnsi="宋体" w:cs="宋体"/>
                <w:sz w:val="21"/>
              </w:rPr>
            </w:pPr>
            <w:r w:rsidRPr="00680FCB">
              <w:rPr>
                <w:rFonts w:ascii="宋体" w:eastAsia="宋体" w:hAnsi="宋体" w:cs="宋体"/>
                <w:sz w:val="21"/>
              </w:rPr>
              <w:t>项目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80FC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F7" w:rsidRDefault="00260BF7" w:rsidP="00680FCB">
      <w:pPr>
        <w:spacing w:after="0"/>
      </w:pPr>
      <w:r>
        <w:separator/>
      </w:r>
    </w:p>
  </w:endnote>
  <w:endnote w:type="continuationSeparator" w:id="0">
    <w:p w:rsidR="00260BF7" w:rsidRDefault="00260BF7" w:rsidP="00680F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F7" w:rsidRDefault="00260BF7" w:rsidP="00680FCB">
      <w:pPr>
        <w:spacing w:after="0"/>
      </w:pPr>
      <w:r>
        <w:separator/>
      </w:r>
    </w:p>
  </w:footnote>
  <w:footnote w:type="continuationSeparator" w:id="0">
    <w:p w:rsidR="00260BF7" w:rsidRDefault="00260BF7" w:rsidP="00680F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0BF7"/>
    <w:rsid w:val="00323B43"/>
    <w:rsid w:val="003D37D8"/>
    <w:rsid w:val="00426133"/>
    <w:rsid w:val="004358AB"/>
    <w:rsid w:val="00680FCB"/>
    <w:rsid w:val="00770F0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F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F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F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F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2021-05-20T01:09:00Z</dcterms:modified>
</cp:coreProperties>
</file>