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附表：</w:t>
      </w:r>
    </w:p>
    <w:p>
      <w:pPr>
        <w:widowControl/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 w:val="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 w:val="0"/>
          <w:sz w:val="36"/>
          <w:szCs w:val="36"/>
        </w:rPr>
        <w:t>2021年</w:t>
      </w:r>
      <w:r>
        <w:rPr>
          <w:rFonts w:hint="eastAsia" w:ascii="宋体" w:hAnsi="宋体"/>
          <w:b/>
          <w:bCs w:val="0"/>
          <w:sz w:val="36"/>
          <w:szCs w:val="36"/>
          <w:lang w:val="en-US" w:eastAsia="zh-CN"/>
        </w:rPr>
        <w:t>度</w:t>
      </w:r>
      <w:r>
        <w:rPr>
          <w:rFonts w:hint="eastAsia" w:ascii="宋体" w:hAnsi="宋体"/>
          <w:b/>
          <w:bCs w:val="0"/>
          <w:sz w:val="36"/>
          <w:szCs w:val="36"/>
        </w:rPr>
        <w:t>国家基金申报动员会参会人员统计表</w:t>
      </w:r>
      <w:bookmarkEnd w:id="0"/>
    </w:p>
    <w:p>
      <w:pPr>
        <w:widowControl/>
        <w:adjustRightInd w:val="0"/>
        <w:snapToGrid w:val="0"/>
        <w:ind w:firstLine="1293" w:firstLineChars="539"/>
        <w:rPr>
          <w:rFonts w:hint="eastAsia" w:ascii="宋体" w:hAnsi="宋体"/>
          <w:bCs/>
          <w:sz w:val="24"/>
        </w:rPr>
      </w:pPr>
    </w:p>
    <w:tbl>
      <w:tblPr>
        <w:tblStyle w:val="2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760"/>
        <w:gridCol w:w="4815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二级学院</w:t>
            </w:r>
          </w:p>
        </w:tc>
        <w:tc>
          <w:tcPr>
            <w:tcW w:w="4815" w:type="dxa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参会人员名单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"http://donghua.huanghuai.edu.cn/" \t "_blank"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动画学院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815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760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"http://sie.huanghuai.edu.cn/"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国际教育学院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815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760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"http://jgxy.huanghuai.edu.cn/"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建筑工程学院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815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760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"http://huaxue.huanghuai.edu.cn/"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化学与制药工程学院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815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760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"http://cie.huanghuai.edu.cn/"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信息工程学院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815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760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"http://jxny.huanghuai.edu.cn/"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机械与能源工程学院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815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760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"http://bio.huanghuai.edu.cn/"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生物与食品工程学院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815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760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"http://cms.huanghuai.edu.cn/s.php/znzz/"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智能制造学院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815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760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"http://math.huanghuai.edu.cn/"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数学与统计学院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815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760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"http://nursing.huanghuai.edu.cn/"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医学院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815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760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"http://marx.huanghuai.edu.cn/"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马克思主义学院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815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760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"http://whcm.huanghuai.edu.cn/"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文化传媒学院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815" w:type="dxa"/>
            <w:noWrap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760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"http://ems.huanghuai.edu.cn/"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经济与管理学院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815" w:type="dxa"/>
            <w:noWrap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760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"http://wyxy.huanghuai.edu.cn/"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外国语学院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815" w:type="dxa"/>
            <w:noWrap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760" w:type="dxa"/>
            <w:noWrap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"http://tyxy.huanghuai.edu.cn/"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体育学院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815" w:type="dxa"/>
            <w:noWrap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760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"http://art.huanghuai.edu.cn/"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艺术设计学院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815" w:type="dxa"/>
            <w:noWrap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760" w:type="dxa"/>
            <w:noWrap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"http://music.huanghuai.edu.cn/"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音乐学院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815" w:type="dxa"/>
            <w:noWrap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1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760" w:type="dxa"/>
            <w:noWrap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其他部门</w:t>
            </w:r>
          </w:p>
        </w:tc>
        <w:tc>
          <w:tcPr>
            <w:tcW w:w="4815" w:type="dxa"/>
            <w:noWrap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376" w:type="dxa"/>
            <w:gridSpan w:val="3"/>
            <w:noWrap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党群部门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行政部门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教辅部门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校属单位</w:t>
            </w:r>
            <w:r>
              <w:rPr>
                <w:rFonts w:hint="eastAsia"/>
                <w:sz w:val="24"/>
                <w:szCs w:val="24"/>
              </w:rPr>
              <w:t>专业技术人员按照专业归属相关学院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此表于2020年10月26日16点之前发到科研处邮箱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HYPERLINK "mailto:hhxykyc2016@126.com"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keyan@huanghuai.edu.cn</w:t>
      </w:r>
      <w:r>
        <w:rPr>
          <w:rFonts w:ascii="宋体" w:hAnsi="宋体"/>
          <w:sz w:val="24"/>
          <w:szCs w:val="24"/>
        </w:rPr>
        <w:fldChar w:fldCharType="end"/>
      </w:r>
    </w:p>
    <w:p/>
    <w:sectPr>
      <w:pgSz w:w="11907" w:h="16840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065C1"/>
    <w:rsid w:val="6340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2020-10-23T02:39:00Z</dcterms:created>
  <dc:creator>Liu HC</dc:creator>
  <cp:lastModifiedBy>Liu HC</cp:lastModifiedBy>
  <dcterms:modified xsi:type="dcterms:W3CDTF">2020-10-23T02:39:42Z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