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7D" w:rsidRDefault="00483306">
      <w:pPr>
        <w:autoSpaceDE w:val="0"/>
        <w:autoSpaceDN w:val="0"/>
        <w:adjustRightInd w:val="0"/>
        <w:snapToGrid w:val="0"/>
        <w:jc w:val="center"/>
        <w:rPr>
          <w:rFonts w:ascii="方正小标宋简体" w:eastAsia="方正小标宋简体" w:cs="方正小标宋简体"/>
          <w:sz w:val="44"/>
          <w:szCs w:val="44"/>
          <w:lang w:val="zh-CN"/>
        </w:rPr>
      </w:pPr>
      <w:bookmarkStart w:id="0" w:name="_GoBack"/>
      <w:bookmarkEnd w:id="0"/>
      <w:r>
        <w:rPr>
          <w:rFonts w:ascii="方正小标宋简体" w:eastAsia="方正小标宋简体" w:cs="方正小标宋简体" w:hint="eastAsia"/>
          <w:sz w:val="44"/>
          <w:szCs w:val="44"/>
          <w:lang w:val="zh-CN"/>
        </w:rPr>
        <w:t>关于做好河南省普通高等学校</w:t>
      </w:r>
    </w:p>
    <w:p w:rsidR="0032697D" w:rsidRDefault="00483306">
      <w:pPr>
        <w:autoSpaceDE w:val="0"/>
        <w:autoSpaceDN w:val="0"/>
        <w:adjustRightInd w:val="0"/>
        <w:snapToGrid w:val="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第三批</w:t>
      </w:r>
      <w:r>
        <w:rPr>
          <w:rFonts w:ascii="方正小标宋简体" w:eastAsia="方正小标宋简体" w:cs="方正小标宋简体" w:hint="eastAsia"/>
          <w:sz w:val="44"/>
          <w:szCs w:val="44"/>
          <w:lang w:val="zh-CN"/>
        </w:rPr>
        <w:t>本科专业评估</w:t>
      </w:r>
      <w:r>
        <w:rPr>
          <w:rFonts w:ascii="方正小标宋简体" w:eastAsia="方正小标宋简体" w:cs="方正小标宋简体" w:hint="eastAsia"/>
          <w:sz w:val="44"/>
          <w:szCs w:val="44"/>
        </w:rPr>
        <w:t>定量指标数据</w:t>
      </w:r>
    </w:p>
    <w:p w:rsidR="0032697D" w:rsidRDefault="00483306">
      <w:pPr>
        <w:autoSpaceDE w:val="0"/>
        <w:autoSpaceDN w:val="0"/>
        <w:adjustRightInd w:val="0"/>
        <w:snapToGri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rPr>
        <w:t>核查确认</w:t>
      </w:r>
      <w:r>
        <w:rPr>
          <w:rFonts w:ascii="方正小标宋简体" w:eastAsia="方正小标宋简体" w:cs="方正小标宋简体" w:hint="eastAsia"/>
          <w:sz w:val="44"/>
          <w:szCs w:val="44"/>
          <w:lang w:val="zh-CN"/>
        </w:rPr>
        <w:t>工作的通知</w:t>
      </w:r>
    </w:p>
    <w:p w:rsidR="0032697D" w:rsidRDefault="00483306">
      <w:pPr>
        <w:autoSpaceDE w:val="0"/>
        <w:autoSpaceDN w:val="0"/>
        <w:adjustRightInd w:val="0"/>
        <w:rPr>
          <w:rFonts w:ascii="仿宋_GB2312" w:cs="仿宋_GB2312"/>
          <w:kern w:val="0"/>
          <w:lang w:val="zh-CN"/>
        </w:rPr>
      </w:pPr>
      <w:r>
        <w:rPr>
          <w:rFonts w:ascii="仿宋_GB2312" w:cs="仿宋_GB2312" w:hint="eastAsia"/>
          <w:kern w:val="0"/>
          <w:lang w:val="zh-CN"/>
        </w:rPr>
        <w:t>各普通本科高等学校：</w:t>
      </w:r>
    </w:p>
    <w:p w:rsidR="0032697D" w:rsidRDefault="00483306">
      <w:pPr>
        <w:ind w:firstLine="600"/>
      </w:pPr>
      <w:r>
        <w:rPr>
          <w:rFonts w:ascii="仿宋_GB2312" w:cs="仿宋_GB2312" w:hint="eastAsia"/>
          <w:kern w:val="0"/>
          <w:lang w:val="zh-CN"/>
        </w:rPr>
        <w:t>根据</w:t>
      </w:r>
      <w:r>
        <w:rPr>
          <w:rFonts w:hint="eastAsia"/>
        </w:rPr>
        <w:t>《关于做好</w:t>
      </w:r>
      <w:r>
        <w:rPr>
          <w:rFonts w:hint="eastAsia"/>
        </w:rPr>
        <w:t>2018</w:t>
      </w:r>
      <w:r>
        <w:rPr>
          <w:rFonts w:hint="eastAsia"/>
        </w:rPr>
        <w:t>年河南省普通高等学校本科专业评估工作的通知》（</w:t>
      </w:r>
      <w:r>
        <w:rPr>
          <w:rFonts w:ascii="仿宋_GB2312" w:cs="方正小标宋简体" w:hint="eastAsia"/>
          <w:lang w:val="zh-CN"/>
        </w:rPr>
        <w:t>教办高〔</w:t>
      </w:r>
      <w:r>
        <w:rPr>
          <w:rFonts w:ascii="仿宋_GB2312" w:cs="方正小标宋简体" w:hint="eastAsia"/>
          <w:lang w:val="zh-CN"/>
        </w:rPr>
        <w:t>2018</w:t>
      </w:r>
      <w:r>
        <w:rPr>
          <w:rFonts w:ascii="仿宋_GB2312" w:cs="方正小标宋简体" w:hint="eastAsia"/>
          <w:lang w:val="zh-CN"/>
        </w:rPr>
        <w:t>〕</w:t>
      </w:r>
      <w:r>
        <w:rPr>
          <w:rFonts w:ascii="仿宋_GB2312" w:cs="方正小标宋简体" w:hint="eastAsia"/>
          <w:lang w:val="zh-CN"/>
        </w:rPr>
        <w:t>285</w:t>
      </w:r>
      <w:r>
        <w:rPr>
          <w:rFonts w:ascii="仿宋_GB2312" w:cs="方正小标宋简体" w:hint="eastAsia"/>
          <w:lang w:val="zh-CN"/>
        </w:rPr>
        <w:t>号</w:t>
      </w:r>
      <w:r>
        <w:rPr>
          <w:rFonts w:hint="eastAsia"/>
        </w:rPr>
        <w:t>）要求，为切实做好我省普通高等学校第三批本科专业评估相关工作，经研究，决定继续做好本科专业评估定量指标数据核查修改和二次确认工作，现就有关事宜通知如下：</w:t>
      </w:r>
    </w:p>
    <w:p w:rsidR="0032697D" w:rsidRDefault="00483306">
      <w:r>
        <w:rPr>
          <w:rFonts w:hint="eastAsia"/>
        </w:rPr>
        <w:t xml:space="preserve">    </w:t>
      </w:r>
      <w:r>
        <w:rPr>
          <w:rFonts w:ascii="黑体" w:eastAsia="黑体" w:cs="黑体" w:hint="eastAsia"/>
          <w:kern w:val="0"/>
        </w:rPr>
        <w:t>一、专业布点范围</w:t>
      </w:r>
    </w:p>
    <w:p w:rsidR="0032697D" w:rsidRDefault="00483306">
      <w:pPr>
        <w:ind w:firstLineChars="200" w:firstLine="600"/>
      </w:pPr>
      <w:r>
        <w:rPr>
          <w:rFonts w:hint="eastAsia"/>
        </w:rPr>
        <w:t>仅限于河南省普通高等学校第三批</w:t>
      </w:r>
      <w:r>
        <w:rPr>
          <w:rFonts w:hint="eastAsia"/>
        </w:rPr>
        <w:t>56</w:t>
      </w:r>
      <w:r>
        <w:rPr>
          <w:rFonts w:hint="eastAsia"/>
        </w:rPr>
        <w:t>个本科专业中的已参评布点，不再进行增补。</w:t>
      </w:r>
    </w:p>
    <w:p w:rsidR="0032697D" w:rsidRDefault="00483306">
      <w:pPr>
        <w:ind w:firstLineChars="200" w:firstLine="600"/>
      </w:pPr>
      <w:r>
        <w:rPr>
          <w:rFonts w:ascii="黑体" w:eastAsia="黑体" w:cs="黑体" w:hint="eastAsia"/>
          <w:kern w:val="0"/>
        </w:rPr>
        <w:t>二、核查确认的数据</w:t>
      </w:r>
    </w:p>
    <w:p w:rsidR="0032697D" w:rsidRDefault="00483306">
      <w:pPr>
        <w:ind w:firstLineChars="200" w:firstLine="600"/>
      </w:pPr>
      <w:r>
        <w:rPr>
          <w:rFonts w:hint="eastAsia"/>
        </w:rPr>
        <w:t>专业教学指导委员会（以下简称“教指委”）专家在河南省普通高等学校本科专业信息填报系统中反馈的定量指标数据可以进行核查确认，其他数据不得进行修改调整。</w:t>
      </w:r>
    </w:p>
    <w:p w:rsidR="0032697D" w:rsidRDefault="00483306">
      <w:pPr>
        <w:ind w:firstLineChars="200" w:firstLine="600"/>
        <w:rPr>
          <w:rFonts w:ascii="黑体" w:eastAsia="黑体" w:cs="黑体"/>
          <w:kern w:val="0"/>
          <w:lang w:val="zh-CN"/>
        </w:rPr>
      </w:pPr>
      <w:r>
        <w:rPr>
          <w:rFonts w:ascii="黑体" w:eastAsia="黑体" w:cs="黑体" w:hint="eastAsia"/>
          <w:kern w:val="0"/>
        </w:rPr>
        <w:t>三、</w:t>
      </w:r>
      <w:r>
        <w:rPr>
          <w:rFonts w:ascii="黑体" w:eastAsia="黑体" w:cs="黑体" w:hint="eastAsia"/>
          <w:kern w:val="0"/>
          <w:lang w:val="zh-CN"/>
        </w:rPr>
        <w:t>工作程序与时间安排</w:t>
      </w:r>
    </w:p>
    <w:p w:rsidR="0032697D" w:rsidRDefault="00483306">
      <w:pPr>
        <w:autoSpaceDE w:val="0"/>
        <w:autoSpaceDN w:val="0"/>
        <w:adjustRightInd w:val="0"/>
        <w:ind w:firstLine="612"/>
        <w:rPr>
          <w:rFonts w:ascii="楷体_GB2312" w:eastAsia="楷体_GB2312" w:cs="楷体_GB2312"/>
          <w:kern w:val="0"/>
        </w:rPr>
      </w:pPr>
      <w:r>
        <w:rPr>
          <w:rFonts w:ascii="楷体_GB2312" w:eastAsia="楷体_GB2312" w:cs="楷体_GB2312" w:hint="eastAsia"/>
          <w:kern w:val="0"/>
        </w:rPr>
        <w:t>1</w:t>
      </w:r>
      <w:r>
        <w:rPr>
          <w:rFonts w:ascii="楷体_GB2312" w:eastAsia="楷体_GB2312" w:cs="楷体_GB2312" w:hint="eastAsia"/>
          <w:kern w:val="0"/>
          <w:lang w:val="zh-CN"/>
        </w:rPr>
        <w:t>.</w:t>
      </w:r>
      <w:r>
        <w:rPr>
          <w:rFonts w:ascii="楷体_GB2312" w:eastAsia="楷体_GB2312" w:cs="楷体_GB2312" w:hint="eastAsia"/>
          <w:kern w:val="0"/>
        </w:rPr>
        <w:t>专业</w:t>
      </w:r>
      <w:proofErr w:type="gramStart"/>
      <w:r>
        <w:rPr>
          <w:rFonts w:ascii="楷体_GB2312" w:eastAsia="楷体_GB2312" w:cs="楷体_GB2312" w:hint="eastAsia"/>
          <w:kern w:val="0"/>
        </w:rPr>
        <w:t>对教指委</w:t>
      </w:r>
      <w:proofErr w:type="gramEnd"/>
      <w:r>
        <w:rPr>
          <w:rFonts w:ascii="楷体_GB2312" w:eastAsia="楷体_GB2312" w:cs="楷体_GB2312" w:hint="eastAsia"/>
          <w:kern w:val="0"/>
        </w:rPr>
        <w:t>反馈定量指标数据进行核查</w:t>
      </w:r>
    </w:p>
    <w:p w:rsidR="0032697D" w:rsidRDefault="00483306">
      <w:pPr>
        <w:autoSpaceDE w:val="0"/>
        <w:autoSpaceDN w:val="0"/>
        <w:adjustRightInd w:val="0"/>
        <w:ind w:firstLine="612"/>
        <w:rPr>
          <w:rFonts w:ascii="仿宋_GB2312" w:cs="仿宋_GB2312"/>
          <w:kern w:val="0"/>
          <w:lang w:val="zh-CN"/>
        </w:rPr>
      </w:pPr>
      <w:r>
        <w:rPr>
          <w:rFonts w:ascii="仿宋_GB2312" w:cs="仿宋_GB2312" w:hint="eastAsia"/>
          <w:kern w:val="0"/>
          <w:lang w:val="zh-CN"/>
        </w:rPr>
        <w:t>时间节点：</w:t>
      </w:r>
      <w:r>
        <w:rPr>
          <w:rFonts w:ascii="仿宋_GB2312" w:cs="仿宋_GB2312" w:hint="eastAsia"/>
          <w:kern w:val="0"/>
        </w:rPr>
        <w:t>2020</w:t>
      </w:r>
      <w:r>
        <w:rPr>
          <w:rFonts w:ascii="仿宋_GB2312" w:cs="仿宋_GB2312" w:hint="eastAsia"/>
          <w:kern w:val="0"/>
        </w:rPr>
        <w:t>年</w:t>
      </w:r>
      <w:r>
        <w:rPr>
          <w:rFonts w:ascii="仿宋_GB2312" w:cs="仿宋_GB2312" w:hint="eastAsia"/>
          <w:kern w:val="0"/>
        </w:rPr>
        <w:t>6</w:t>
      </w:r>
      <w:r>
        <w:rPr>
          <w:rFonts w:ascii="仿宋_GB2312" w:cs="仿宋_GB2312" w:hint="eastAsia"/>
          <w:kern w:val="0"/>
        </w:rPr>
        <w:t>月</w:t>
      </w:r>
      <w:r>
        <w:rPr>
          <w:rFonts w:ascii="仿宋_GB2312" w:cs="仿宋_GB2312" w:hint="eastAsia"/>
          <w:kern w:val="0"/>
        </w:rPr>
        <w:t>15</w:t>
      </w:r>
      <w:r>
        <w:rPr>
          <w:rFonts w:ascii="仿宋_GB2312" w:cs="仿宋_GB2312" w:hint="eastAsia"/>
          <w:kern w:val="0"/>
        </w:rPr>
        <w:t>日</w:t>
      </w:r>
      <w:r>
        <w:rPr>
          <w:rFonts w:ascii="仿宋_GB2312" w:cs="仿宋_GB2312" w:hint="eastAsia"/>
          <w:kern w:val="0"/>
        </w:rPr>
        <w:t>-6</w:t>
      </w:r>
      <w:r>
        <w:rPr>
          <w:rFonts w:ascii="仿宋_GB2312" w:cs="仿宋_GB2312" w:hint="eastAsia"/>
          <w:kern w:val="0"/>
        </w:rPr>
        <w:t>月</w:t>
      </w:r>
      <w:r>
        <w:rPr>
          <w:rFonts w:ascii="仿宋_GB2312" w:cs="仿宋_GB2312" w:hint="eastAsia"/>
          <w:kern w:val="0"/>
        </w:rPr>
        <w:t>25</w:t>
      </w:r>
      <w:r>
        <w:rPr>
          <w:rFonts w:ascii="仿宋_GB2312" w:cs="仿宋_GB2312" w:hint="eastAsia"/>
          <w:kern w:val="0"/>
        </w:rPr>
        <w:t>日</w:t>
      </w:r>
      <w:r>
        <w:rPr>
          <w:rFonts w:ascii="仿宋_GB2312" w:cs="仿宋_GB2312" w:hint="eastAsia"/>
          <w:kern w:val="0"/>
          <w:lang w:val="zh-CN"/>
        </w:rPr>
        <w:t>。</w:t>
      </w:r>
    </w:p>
    <w:p w:rsidR="0032697D" w:rsidRDefault="00483306">
      <w:pPr>
        <w:autoSpaceDE w:val="0"/>
        <w:autoSpaceDN w:val="0"/>
        <w:adjustRightInd w:val="0"/>
        <w:ind w:firstLine="612"/>
        <w:rPr>
          <w:rFonts w:ascii="仿宋_GB2312" w:cs="仿宋_GB2312"/>
          <w:kern w:val="0"/>
          <w:lang w:val="zh-CN"/>
        </w:rPr>
      </w:pPr>
      <w:r>
        <w:rPr>
          <w:rFonts w:ascii="仿宋_GB2312" w:cs="仿宋_GB2312" w:hint="eastAsia"/>
          <w:kern w:val="0"/>
        </w:rPr>
        <w:t>操作办法：各专业利用原账号进入</w:t>
      </w:r>
      <w:r>
        <w:rPr>
          <w:rFonts w:hint="eastAsia"/>
        </w:rPr>
        <w:t>河南省普通高等学校本科专业信息填报系统，根据</w:t>
      </w:r>
      <w:proofErr w:type="gramStart"/>
      <w:r>
        <w:rPr>
          <w:rFonts w:hint="eastAsia"/>
        </w:rPr>
        <w:t>专业教指委</w:t>
      </w:r>
      <w:proofErr w:type="gramEnd"/>
      <w:r>
        <w:rPr>
          <w:rFonts w:hint="eastAsia"/>
        </w:rPr>
        <w:t>定量核查专业反馈的信息，对相关数据项进行核查、修改、提供支撑材料或删除等，具体见</w:t>
      </w:r>
      <w:r>
        <w:rPr>
          <w:rFonts w:hint="eastAsia"/>
        </w:rPr>
        <w:lastRenderedPageBreak/>
        <w:t>附件</w:t>
      </w:r>
      <w:r>
        <w:rPr>
          <w:rFonts w:hint="eastAsia"/>
        </w:rPr>
        <w:t>1</w:t>
      </w:r>
      <w:r>
        <w:rPr>
          <w:rFonts w:ascii="仿宋_GB2312" w:cs="仿宋_GB2312" w:hint="eastAsia"/>
          <w:kern w:val="0"/>
          <w:lang w:val="zh-CN"/>
        </w:rPr>
        <w:t>。</w:t>
      </w:r>
    </w:p>
    <w:p w:rsidR="0032697D" w:rsidRDefault="00483306">
      <w:pPr>
        <w:autoSpaceDE w:val="0"/>
        <w:autoSpaceDN w:val="0"/>
        <w:adjustRightInd w:val="0"/>
        <w:ind w:firstLine="612"/>
        <w:rPr>
          <w:rFonts w:ascii="楷体_GB2312" w:eastAsia="楷体_GB2312" w:cs="楷体_GB2312"/>
          <w:kern w:val="0"/>
        </w:rPr>
      </w:pPr>
      <w:r>
        <w:rPr>
          <w:rFonts w:ascii="楷体_GB2312" w:eastAsia="楷体_GB2312" w:cs="楷体_GB2312" w:hint="eastAsia"/>
          <w:kern w:val="0"/>
        </w:rPr>
        <w:t>2</w:t>
      </w:r>
      <w:r>
        <w:rPr>
          <w:rFonts w:ascii="楷体_GB2312" w:eastAsia="楷体_GB2312" w:cs="楷体_GB2312" w:hint="eastAsia"/>
          <w:kern w:val="0"/>
          <w:lang w:val="zh-CN"/>
        </w:rPr>
        <w:t>.</w:t>
      </w:r>
      <w:proofErr w:type="gramStart"/>
      <w:r>
        <w:rPr>
          <w:rFonts w:ascii="楷体_GB2312" w:eastAsia="楷体_GB2312" w:cs="楷体_GB2312" w:hint="eastAsia"/>
          <w:kern w:val="0"/>
        </w:rPr>
        <w:t>教指委</w:t>
      </w:r>
      <w:proofErr w:type="gramEnd"/>
      <w:r>
        <w:rPr>
          <w:rFonts w:ascii="楷体_GB2312" w:eastAsia="楷体_GB2312" w:cs="楷体_GB2312" w:hint="eastAsia"/>
          <w:kern w:val="0"/>
        </w:rPr>
        <w:t>对专业定量指标数据进行二次确认</w:t>
      </w:r>
    </w:p>
    <w:p w:rsidR="0032697D" w:rsidRDefault="00483306">
      <w:pPr>
        <w:autoSpaceDE w:val="0"/>
        <w:autoSpaceDN w:val="0"/>
        <w:adjustRightInd w:val="0"/>
        <w:ind w:firstLine="612"/>
        <w:rPr>
          <w:rFonts w:ascii="仿宋_GB2312" w:cs="仿宋_GB2312"/>
          <w:kern w:val="0"/>
          <w:lang w:val="zh-CN"/>
        </w:rPr>
      </w:pPr>
      <w:r>
        <w:rPr>
          <w:rFonts w:ascii="仿宋_GB2312" w:cs="仿宋_GB2312" w:hint="eastAsia"/>
          <w:kern w:val="0"/>
          <w:lang w:val="zh-CN"/>
        </w:rPr>
        <w:t>时间节点：</w:t>
      </w:r>
      <w:r>
        <w:rPr>
          <w:rFonts w:ascii="仿宋_GB2312" w:cs="仿宋_GB2312" w:hint="eastAsia"/>
          <w:kern w:val="0"/>
        </w:rPr>
        <w:t>2020</w:t>
      </w:r>
      <w:r>
        <w:rPr>
          <w:rFonts w:ascii="仿宋_GB2312" w:cs="仿宋_GB2312" w:hint="eastAsia"/>
          <w:kern w:val="0"/>
        </w:rPr>
        <w:t>年</w:t>
      </w:r>
      <w:r>
        <w:rPr>
          <w:rFonts w:ascii="仿宋_GB2312" w:cs="仿宋_GB2312" w:hint="eastAsia"/>
          <w:kern w:val="0"/>
        </w:rPr>
        <w:t>6</w:t>
      </w:r>
      <w:r>
        <w:rPr>
          <w:rFonts w:ascii="仿宋_GB2312" w:cs="仿宋_GB2312" w:hint="eastAsia"/>
          <w:kern w:val="0"/>
        </w:rPr>
        <w:t>月</w:t>
      </w:r>
      <w:r>
        <w:rPr>
          <w:rFonts w:ascii="仿宋_GB2312" w:cs="仿宋_GB2312" w:hint="eastAsia"/>
          <w:kern w:val="0"/>
        </w:rPr>
        <w:t>27</w:t>
      </w:r>
      <w:r>
        <w:rPr>
          <w:rFonts w:ascii="仿宋_GB2312" w:cs="仿宋_GB2312" w:hint="eastAsia"/>
          <w:kern w:val="0"/>
        </w:rPr>
        <w:t>日</w:t>
      </w:r>
      <w:r>
        <w:rPr>
          <w:rFonts w:ascii="仿宋_GB2312" w:cs="仿宋_GB2312" w:hint="eastAsia"/>
          <w:kern w:val="0"/>
        </w:rPr>
        <w:t>-7</w:t>
      </w:r>
      <w:r>
        <w:rPr>
          <w:rFonts w:ascii="仿宋_GB2312" w:cs="仿宋_GB2312" w:hint="eastAsia"/>
          <w:kern w:val="0"/>
        </w:rPr>
        <w:t>月</w:t>
      </w:r>
      <w:r>
        <w:rPr>
          <w:rFonts w:ascii="仿宋_GB2312" w:cs="仿宋_GB2312" w:hint="eastAsia"/>
          <w:kern w:val="0"/>
        </w:rPr>
        <w:t>5</w:t>
      </w:r>
      <w:r>
        <w:rPr>
          <w:rFonts w:ascii="仿宋_GB2312" w:cs="仿宋_GB2312" w:hint="eastAsia"/>
          <w:kern w:val="0"/>
        </w:rPr>
        <w:t>日</w:t>
      </w:r>
      <w:r>
        <w:rPr>
          <w:rFonts w:ascii="仿宋_GB2312" w:cs="仿宋_GB2312" w:hint="eastAsia"/>
          <w:kern w:val="0"/>
          <w:lang w:val="zh-CN"/>
        </w:rPr>
        <w:t>。</w:t>
      </w:r>
    </w:p>
    <w:p w:rsidR="0032697D" w:rsidRDefault="00483306">
      <w:pPr>
        <w:autoSpaceDE w:val="0"/>
        <w:autoSpaceDN w:val="0"/>
        <w:adjustRightInd w:val="0"/>
        <w:ind w:firstLine="612"/>
        <w:rPr>
          <w:rFonts w:ascii="仿宋_GB2312" w:cs="仿宋_GB2312"/>
          <w:kern w:val="0"/>
          <w:lang w:val="zh-CN"/>
        </w:rPr>
      </w:pPr>
      <w:r>
        <w:rPr>
          <w:rFonts w:ascii="仿宋_GB2312" w:cs="仿宋_GB2312" w:hint="eastAsia"/>
          <w:kern w:val="0"/>
        </w:rPr>
        <w:t>操作办法：各</w:t>
      </w:r>
      <w:proofErr w:type="gramStart"/>
      <w:r>
        <w:rPr>
          <w:rFonts w:ascii="仿宋_GB2312" w:cs="仿宋_GB2312" w:hint="eastAsia"/>
          <w:kern w:val="0"/>
        </w:rPr>
        <w:t>专业教指委利用教指委</w:t>
      </w:r>
      <w:proofErr w:type="gramEnd"/>
      <w:r>
        <w:rPr>
          <w:rFonts w:ascii="仿宋_GB2312" w:cs="仿宋_GB2312" w:hint="eastAsia"/>
          <w:kern w:val="0"/>
        </w:rPr>
        <w:t>账号，在</w:t>
      </w:r>
      <w:r>
        <w:rPr>
          <w:rFonts w:hint="eastAsia"/>
        </w:rPr>
        <w:t>河南省普通高等学校本科专业信息填报系统中，对专业核查的定量指标数据进行二次确认，具体见附件</w:t>
      </w:r>
      <w:r>
        <w:rPr>
          <w:rFonts w:hint="eastAsia"/>
        </w:rPr>
        <w:t>2</w:t>
      </w:r>
      <w:r>
        <w:rPr>
          <w:rFonts w:ascii="仿宋_GB2312" w:cs="仿宋_GB2312" w:hint="eastAsia"/>
          <w:kern w:val="0"/>
          <w:lang w:val="zh-CN"/>
        </w:rPr>
        <w:t>。</w:t>
      </w:r>
    </w:p>
    <w:p w:rsidR="0032697D" w:rsidRDefault="00483306">
      <w:r>
        <w:rPr>
          <w:rFonts w:hint="eastAsia"/>
        </w:rPr>
        <w:t xml:space="preserve">    </w:t>
      </w:r>
      <w:r>
        <w:rPr>
          <w:rFonts w:ascii="黑体" w:eastAsia="黑体" w:cs="黑体" w:hint="eastAsia"/>
          <w:kern w:val="0"/>
        </w:rPr>
        <w:t>四、</w:t>
      </w:r>
      <w:r>
        <w:rPr>
          <w:rFonts w:ascii="黑体" w:eastAsia="黑体" w:cs="黑体" w:hint="eastAsia"/>
          <w:kern w:val="0"/>
          <w:lang w:val="zh-CN"/>
        </w:rPr>
        <w:t>工作</w:t>
      </w:r>
      <w:r>
        <w:rPr>
          <w:rFonts w:ascii="黑体" w:eastAsia="黑体" w:cs="黑体" w:hint="eastAsia"/>
          <w:kern w:val="0"/>
        </w:rPr>
        <w:t>要求</w:t>
      </w:r>
    </w:p>
    <w:p w:rsidR="0032697D" w:rsidRDefault="00483306">
      <w:pPr>
        <w:ind w:firstLine="600"/>
      </w:pPr>
      <w:r>
        <w:rPr>
          <w:rFonts w:hint="eastAsia"/>
        </w:rPr>
        <w:t>1.</w:t>
      </w:r>
      <w:r>
        <w:rPr>
          <w:rFonts w:hint="eastAsia"/>
        </w:rPr>
        <w:t>各高校要高度重视，指定专人负责学校参评专业的定量指标数据核查和确认工作，务必保证数据的真实性和有效性，有效保障本科专业评估工作顺利按时高效完成。</w:t>
      </w:r>
    </w:p>
    <w:p w:rsidR="0032697D" w:rsidRDefault="00483306">
      <w:pPr>
        <w:ind w:firstLine="600"/>
      </w:pPr>
      <w:r>
        <w:rPr>
          <w:rFonts w:hint="eastAsia"/>
        </w:rPr>
        <w:t>2.</w:t>
      </w:r>
      <w:r>
        <w:rPr>
          <w:rFonts w:hint="eastAsia"/>
        </w:rPr>
        <w:t>各</w:t>
      </w:r>
      <w:proofErr w:type="gramStart"/>
      <w:r>
        <w:rPr>
          <w:rFonts w:hint="eastAsia"/>
        </w:rPr>
        <w:t>专业教指委</w:t>
      </w:r>
      <w:proofErr w:type="gramEnd"/>
      <w:r>
        <w:rPr>
          <w:rFonts w:hint="eastAsia"/>
        </w:rPr>
        <w:t>要坚持公平、公正、公开原则，遵循实事求是，严把质量关，对定量指标数据进行二次确认，对不符合要求的数据标记无效。</w:t>
      </w:r>
    </w:p>
    <w:p w:rsidR="0032697D" w:rsidRDefault="00483306">
      <w:pPr>
        <w:ind w:firstLineChars="200" w:firstLine="600"/>
      </w:pPr>
      <w:r>
        <w:rPr>
          <w:rFonts w:ascii="黑体" w:eastAsia="黑体" w:cs="黑体" w:hint="eastAsia"/>
          <w:kern w:val="0"/>
        </w:rPr>
        <w:t>五、联系人</w:t>
      </w:r>
    </w:p>
    <w:p w:rsidR="0032697D" w:rsidRDefault="00483306">
      <w:r>
        <w:rPr>
          <w:rFonts w:hint="eastAsia"/>
        </w:rPr>
        <w:t xml:space="preserve">    </w:t>
      </w:r>
      <w:r>
        <w:rPr>
          <w:rFonts w:hint="eastAsia"/>
        </w:rPr>
        <w:t>高等教育处：卢兴光</w:t>
      </w:r>
      <w:r>
        <w:rPr>
          <w:rFonts w:hint="eastAsia"/>
        </w:rPr>
        <w:t xml:space="preserve">  </w:t>
      </w:r>
      <w:r>
        <w:rPr>
          <w:rFonts w:hint="eastAsia"/>
        </w:rPr>
        <w:t xml:space="preserve"> 0371-69691868</w:t>
      </w:r>
      <w:r>
        <w:rPr>
          <w:rFonts w:hint="eastAsia"/>
        </w:rPr>
        <w:t>；</w:t>
      </w:r>
    </w:p>
    <w:p w:rsidR="0032697D" w:rsidRDefault="00483306">
      <w:r>
        <w:rPr>
          <w:rFonts w:hint="eastAsia"/>
        </w:rPr>
        <w:t xml:space="preserve">    </w:t>
      </w:r>
      <w:r>
        <w:rPr>
          <w:rFonts w:hint="eastAsia"/>
        </w:rPr>
        <w:t>技术咨询：</w:t>
      </w:r>
      <w:r>
        <w:rPr>
          <w:rFonts w:hint="eastAsia"/>
        </w:rPr>
        <w:t xml:space="preserve">  </w:t>
      </w:r>
      <w:proofErr w:type="gramStart"/>
      <w:r>
        <w:rPr>
          <w:rFonts w:hint="eastAsia"/>
        </w:rPr>
        <w:t>谷存昌</w:t>
      </w:r>
      <w:proofErr w:type="gramEnd"/>
      <w:r>
        <w:rPr>
          <w:rFonts w:hint="eastAsia"/>
        </w:rPr>
        <w:t xml:space="preserve">   18623718062</w:t>
      </w:r>
      <w:r>
        <w:rPr>
          <w:rFonts w:hint="eastAsia"/>
        </w:rPr>
        <w:t>。</w:t>
      </w:r>
    </w:p>
    <w:p w:rsidR="0032697D" w:rsidRDefault="0032697D"/>
    <w:p w:rsidR="0032697D" w:rsidRDefault="00483306">
      <w:pPr>
        <w:ind w:firstLineChars="200" w:firstLine="600"/>
      </w:pPr>
      <w:r>
        <w:rPr>
          <w:rFonts w:hint="eastAsia"/>
        </w:rPr>
        <w:t>附件：</w:t>
      </w:r>
      <w:r>
        <w:rPr>
          <w:rFonts w:hint="eastAsia"/>
        </w:rPr>
        <w:t>1.</w:t>
      </w:r>
      <w:r>
        <w:rPr>
          <w:rFonts w:hint="eastAsia"/>
        </w:rPr>
        <w:t>数据核查系统用户简易指南（专业）；</w:t>
      </w:r>
    </w:p>
    <w:p w:rsidR="0032697D" w:rsidRDefault="00483306">
      <w:r>
        <w:rPr>
          <w:rFonts w:hint="eastAsia"/>
        </w:rPr>
        <w:t xml:space="preserve">          2.</w:t>
      </w:r>
      <w:r>
        <w:rPr>
          <w:rFonts w:hint="eastAsia"/>
        </w:rPr>
        <w:t>定量指标数据二次确认简易指南（</w:t>
      </w:r>
      <w:proofErr w:type="gramStart"/>
      <w:r>
        <w:rPr>
          <w:rFonts w:hint="eastAsia"/>
        </w:rPr>
        <w:t>教指委</w:t>
      </w:r>
      <w:proofErr w:type="gramEnd"/>
      <w:r>
        <w:rPr>
          <w:rFonts w:hint="eastAsia"/>
        </w:rPr>
        <w:t>）。</w:t>
      </w:r>
    </w:p>
    <w:p w:rsidR="0032697D" w:rsidRDefault="0032697D"/>
    <w:p w:rsidR="0032697D" w:rsidRDefault="00483306">
      <w:pPr>
        <w:jc w:val="right"/>
      </w:pPr>
      <w:r>
        <w:rPr>
          <w:rFonts w:hint="eastAsia"/>
        </w:rPr>
        <w:t>河南省教育厅</w:t>
      </w:r>
    </w:p>
    <w:p w:rsidR="0032697D" w:rsidRDefault="00483306">
      <w:pPr>
        <w:jc w:val="right"/>
      </w:pPr>
      <w:r>
        <w:rPr>
          <w:rFonts w:hint="eastAsia"/>
        </w:rPr>
        <w:t>2020</w:t>
      </w:r>
      <w:r>
        <w:rPr>
          <w:rFonts w:hint="eastAsia"/>
        </w:rPr>
        <w:t>年</w:t>
      </w:r>
      <w:r>
        <w:rPr>
          <w:rFonts w:hint="eastAsia"/>
        </w:rPr>
        <w:t>6</w:t>
      </w:r>
      <w:r>
        <w:rPr>
          <w:rFonts w:hint="eastAsia"/>
        </w:rPr>
        <w:t>月</w:t>
      </w:r>
      <w:r>
        <w:rPr>
          <w:rFonts w:hint="eastAsia"/>
        </w:rPr>
        <w:t>15</w:t>
      </w:r>
      <w:r>
        <w:rPr>
          <w:rFonts w:hint="eastAsia"/>
        </w:rPr>
        <w:t>日</w:t>
      </w:r>
    </w:p>
    <w:sectPr w:rsidR="00326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06" w:rsidRDefault="00483306" w:rsidP="00370C62">
      <w:r>
        <w:separator/>
      </w:r>
    </w:p>
  </w:endnote>
  <w:endnote w:type="continuationSeparator" w:id="0">
    <w:p w:rsidR="00483306" w:rsidRDefault="00483306" w:rsidP="003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06" w:rsidRDefault="00483306" w:rsidP="00370C62">
      <w:r>
        <w:separator/>
      </w:r>
    </w:p>
  </w:footnote>
  <w:footnote w:type="continuationSeparator" w:id="0">
    <w:p w:rsidR="00483306" w:rsidRDefault="00483306" w:rsidP="0037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9502A"/>
    <w:rsid w:val="0032697D"/>
    <w:rsid w:val="00370C62"/>
    <w:rsid w:val="00483306"/>
    <w:rsid w:val="02FE35C4"/>
    <w:rsid w:val="067912EC"/>
    <w:rsid w:val="075A6476"/>
    <w:rsid w:val="07F63264"/>
    <w:rsid w:val="08423B31"/>
    <w:rsid w:val="08F11075"/>
    <w:rsid w:val="0F521151"/>
    <w:rsid w:val="11221A9D"/>
    <w:rsid w:val="16496416"/>
    <w:rsid w:val="1A78014D"/>
    <w:rsid w:val="1F2D4804"/>
    <w:rsid w:val="1FE754E8"/>
    <w:rsid w:val="20F33A9B"/>
    <w:rsid w:val="212B36A1"/>
    <w:rsid w:val="21E9153A"/>
    <w:rsid w:val="26B9297D"/>
    <w:rsid w:val="26CF4588"/>
    <w:rsid w:val="291F1063"/>
    <w:rsid w:val="2BCE5ABA"/>
    <w:rsid w:val="2CE61A2B"/>
    <w:rsid w:val="2E49502A"/>
    <w:rsid w:val="37833481"/>
    <w:rsid w:val="38FE5399"/>
    <w:rsid w:val="3AEA6675"/>
    <w:rsid w:val="3C537D8B"/>
    <w:rsid w:val="4127171D"/>
    <w:rsid w:val="427308B7"/>
    <w:rsid w:val="460F23FE"/>
    <w:rsid w:val="47D16B88"/>
    <w:rsid w:val="48244902"/>
    <w:rsid w:val="49C81D38"/>
    <w:rsid w:val="4AB067BE"/>
    <w:rsid w:val="4DE529B5"/>
    <w:rsid w:val="4ED476B0"/>
    <w:rsid w:val="4FBA41D6"/>
    <w:rsid w:val="4FD177DD"/>
    <w:rsid w:val="50991CB0"/>
    <w:rsid w:val="5FC77022"/>
    <w:rsid w:val="616B244A"/>
    <w:rsid w:val="62D646C2"/>
    <w:rsid w:val="632921AE"/>
    <w:rsid w:val="64367A49"/>
    <w:rsid w:val="687E32C9"/>
    <w:rsid w:val="69205CDD"/>
    <w:rsid w:val="6AF861BA"/>
    <w:rsid w:val="6B1C1BF4"/>
    <w:rsid w:val="6F5E155C"/>
    <w:rsid w:val="77612066"/>
    <w:rsid w:val="7A537425"/>
    <w:rsid w:val="7AD84414"/>
    <w:rsid w:val="7B8A0EFA"/>
    <w:rsid w:val="7D25363E"/>
    <w:rsid w:val="7F19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0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0C62"/>
    <w:rPr>
      <w:rFonts w:ascii="Times New Roman" w:eastAsia="仿宋_GB2312" w:hAnsi="Times New Roman" w:cs="Times New Roman"/>
      <w:kern w:val="2"/>
      <w:sz w:val="18"/>
      <w:szCs w:val="18"/>
    </w:rPr>
  </w:style>
  <w:style w:type="paragraph" w:styleId="a4">
    <w:name w:val="footer"/>
    <w:basedOn w:val="a"/>
    <w:link w:val="Char0"/>
    <w:rsid w:val="00370C62"/>
    <w:pPr>
      <w:tabs>
        <w:tab w:val="center" w:pos="4153"/>
        <w:tab w:val="right" w:pos="8306"/>
      </w:tabs>
      <w:snapToGrid w:val="0"/>
      <w:jc w:val="left"/>
    </w:pPr>
    <w:rPr>
      <w:sz w:val="18"/>
      <w:szCs w:val="18"/>
    </w:rPr>
  </w:style>
  <w:style w:type="character" w:customStyle="1" w:styleId="Char0">
    <w:name w:val="页脚 Char"/>
    <w:basedOn w:val="a0"/>
    <w:link w:val="a4"/>
    <w:rsid w:val="00370C62"/>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0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0C62"/>
    <w:rPr>
      <w:rFonts w:ascii="Times New Roman" w:eastAsia="仿宋_GB2312" w:hAnsi="Times New Roman" w:cs="Times New Roman"/>
      <w:kern w:val="2"/>
      <w:sz w:val="18"/>
      <w:szCs w:val="18"/>
    </w:rPr>
  </w:style>
  <w:style w:type="paragraph" w:styleId="a4">
    <w:name w:val="footer"/>
    <w:basedOn w:val="a"/>
    <w:link w:val="Char0"/>
    <w:rsid w:val="00370C62"/>
    <w:pPr>
      <w:tabs>
        <w:tab w:val="center" w:pos="4153"/>
        <w:tab w:val="right" w:pos="8306"/>
      </w:tabs>
      <w:snapToGrid w:val="0"/>
      <w:jc w:val="left"/>
    </w:pPr>
    <w:rPr>
      <w:sz w:val="18"/>
      <w:szCs w:val="18"/>
    </w:rPr>
  </w:style>
  <w:style w:type="character" w:customStyle="1" w:styleId="Char0">
    <w:name w:val="页脚 Char"/>
    <w:basedOn w:val="a0"/>
    <w:link w:val="a4"/>
    <w:rsid w:val="00370C6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HP</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18623718062</dc:creator>
  <cp:lastModifiedBy>hp</cp:lastModifiedBy>
  <cp:revision>2</cp:revision>
  <dcterms:created xsi:type="dcterms:W3CDTF">2020-06-15T03:47:00Z</dcterms:created>
  <dcterms:modified xsi:type="dcterms:W3CDTF">2020-06-15T03:47:00Z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