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91" w:rsidRPr="00E51491" w:rsidRDefault="00E51491" w:rsidP="00E51491">
      <w:pPr>
        <w:widowControl/>
        <w:spacing w:before="450"/>
        <w:jc w:val="center"/>
        <w:outlineLvl w:val="0"/>
        <w:rPr>
          <w:rFonts w:ascii="微软雅黑" w:eastAsia="微软雅黑" w:hAnsi="微软雅黑" w:cs="宋体"/>
          <w:b/>
          <w:bCs/>
          <w:color w:val="FF0000"/>
          <w:kern w:val="36"/>
          <w:sz w:val="30"/>
          <w:szCs w:val="30"/>
        </w:rPr>
      </w:pPr>
      <w:r w:rsidRPr="00E51491">
        <w:rPr>
          <w:rFonts w:ascii="微软雅黑" w:eastAsia="微软雅黑" w:hAnsi="微软雅黑" w:cs="宋体" w:hint="eastAsia"/>
          <w:b/>
          <w:bCs/>
          <w:color w:val="FF0000"/>
          <w:kern w:val="36"/>
          <w:sz w:val="30"/>
          <w:szCs w:val="30"/>
        </w:rPr>
        <w:t>关于申报2019年河南省高等学校哲学社会科学优秀学者资助项目的通知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各单位：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65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为充分调动高校广大哲学社会科学工作者的积极性和创造性，进一步促进我省高校哲学社会科学的繁荣发展，教育厅决定开展2019年河南省高等学校哲学社会科学优秀学者资助项目申报工作。现将相关事项通知如下：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65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b/>
          <w:bCs/>
          <w:color w:val="2D2D2D"/>
          <w:kern w:val="0"/>
          <w:sz w:val="24"/>
          <w:szCs w:val="24"/>
        </w:rPr>
        <w:t>一、申报限额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本次拟确定优秀学者资助项目20项。各高校按照分配数额申报，郑州大学、河南大学各5项，其他本科高校3项，高职高专类院校1项。</w:t>
      </w:r>
      <w:r w:rsidRPr="00E51491">
        <w:rPr>
          <w:rFonts w:ascii="宋体" w:eastAsia="宋体" w:hAnsi="宋体" w:cs="宋体" w:hint="eastAsia"/>
          <w:b/>
          <w:bCs/>
          <w:color w:val="2D2D2D"/>
          <w:kern w:val="0"/>
          <w:sz w:val="24"/>
          <w:szCs w:val="24"/>
        </w:rPr>
        <w:t xml:space="preserve">　　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72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b/>
          <w:bCs/>
          <w:color w:val="2D2D2D"/>
          <w:kern w:val="0"/>
          <w:sz w:val="24"/>
          <w:szCs w:val="24"/>
        </w:rPr>
        <w:t>二、申报条件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1、主持人必须坚持马列主义、毛泽东思想、邓小平理论和“三个代表”重要思想，认真</w:t>
      </w:r>
      <w:proofErr w:type="gramStart"/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践行</w:t>
      </w:r>
      <w:proofErr w:type="gramEnd"/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习近平新时代中国特色社会主义思想，具有较高的政治素质和理论修养，坚持正确的教学科研方向，有良好的学术道德和职业精神。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2、主持人必须是工作在科研、教学第一线的在职在编人员，学术成就显著，学术影响突出。并符合下列条件两条以上：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（1）近十年来的科研成果列入国家哲学社会科学成果文库（第一完成人）；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（2）近十年来的科研成果获得教育部高等学校科学研究优秀成果奖(人文社会科学)（第一完成人）；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（3）近十年来的科研成果获得省哲学社会科学优秀成果奖一等奖（第一完成人）；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（4）近十年来在本专业权威核心期刊发表论文两篇以上（</w:t>
      </w:r>
      <w:proofErr w:type="gramStart"/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限学术</w:t>
      </w:r>
      <w:proofErr w:type="gramEnd"/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论文，CSSCI权威核心期刊目录见附件1）；＊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（5）在权威出版社（目录见附件2）公开出版个人学术专著1部以上；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（6）主持国家社科基金、国家自然科学基金（管理学类）、教育部人文社科一般项目1项以上（项目负责人）；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（7）教育部社科委委员；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lastRenderedPageBreak/>
        <w:t>（8）教育部新世纪优秀人才支持计划入选者；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（9）国家级有突出贡献的中青年专家；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（10）入选国家级“百千万人才工程”；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（11）致力于应用对策研究，其研究成果和建议为国家、省委省政府采纳（有省领导批示，厅级以上机关加文号的采纳证明）。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 xml:space="preserve">　　</w:t>
      </w:r>
      <w:r w:rsidRPr="00E51491"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加＊的为必备条件。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b/>
          <w:bCs/>
          <w:color w:val="2D2D2D"/>
          <w:kern w:val="0"/>
          <w:sz w:val="24"/>
          <w:szCs w:val="24"/>
        </w:rPr>
        <w:t xml:space="preserve">　　三、报送要求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 xml:space="preserve">　　1.各高校要高度重视，严格推荐程序，认真做好遴选申报推荐工作。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2.申报人须填写《河南省高校哲学社会科学优秀学者资助项目申报表》（附件3），并提供有关证明材料，要突出重点、简明扼要、双面打印。证明材料应包括论文、专著、项目、奖项、相关学术荣誉等，证明材料原件当场审核退回，复印件需加盖学校科研部门印章。。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2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3.</w:t>
      </w:r>
      <w:r w:rsidRPr="00E51491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申报纸质材料（申报表16份和证明材料复印件1套），申报纸质材料请于9月5日报送</w:t>
      </w:r>
      <w:proofErr w:type="gramStart"/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至</w:t>
      </w:r>
      <w:r w:rsidR="00C77C26"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科</w:t>
      </w:r>
      <w:r w:rsidR="00C77C26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研</w:t>
      </w:r>
      <w:proofErr w:type="gramEnd"/>
      <w:r w:rsidR="00C77C26"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处（综合楼</w:t>
      </w:r>
      <w:r w:rsidR="00C77C26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325</w:t>
      </w:r>
      <w:r w:rsidR="00C77C26"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房间），将</w:t>
      </w: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申报表的电子版发至邮箱：</w:t>
      </w:r>
      <w:r w:rsidR="00C77C26"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 </w:t>
      </w:r>
      <w:hyperlink r:id="rId5" w:history="1">
        <w:r w:rsidR="00C77C26" w:rsidRPr="009154A3">
          <w:rPr>
            <w:rStyle w:val="a3"/>
            <w:rFonts w:ascii="仿宋" w:eastAsia="仿宋" w:hAnsi="仿宋" w:hint="eastAsia"/>
            <w:shd w:val="clear" w:color="auto" w:fill="FAFAFA"/>
          </w:rPr>
          <w:t>1175146846@QQ.com</w:t>
        </w:r>
      </w:hyperlink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，邮件主题：学校名称+推荐人姓名+优秀学者。</w:t>
      </w:r>
    </w:p>
    <w:p w:rsidR="00C77C26" w:rsidRPr="00772400" w:rsidRDefault="00E51491" w:rsidP="00C77C26">
      <w:pPr>
        <w:widowControl/>
        <w:shd w:val="clear" w:color="auto" w:fill="FAFAFA"/>
        <w:wordWrap w:val="0"/>
        <w:spacing w:line="420" w:lineRule="atLeast"/>
        <w:jc w:val="left"/>
        <w:rPr>
          <w:rFonts w:ascii="宋体" w:eastAsia="宋体" w:hAnsi="宋体" w:cs="宋体"/>
          <w:color w:val="2D2D2D"/>
          <w:kern w:val="0"/>
          <w:sz w:val="24"/>
          <w:szCs w:val="24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 xml:space="preserve">　　</w:t>
      </w:r>
      <w:r w:rsidR="00C77C26" w:rsidRPr="00772400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联系人：孔老师 李老师 电话：2853548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 xml:space="preserve">　　</w:t>
      </w:r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2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b/>
          <w:bCs/>
          <w:color w:val="2D2D2D"/>
          <w:kern w:val="0"/>
          <w:sz w:val="24"/>
          <w:szCs w:val="24"/>
        </w:rPr>
        <w:t>附件：</w:t>
      </w: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1.</w:t>
      </w:r>
      <w:hyperlink r:id="rId6" w:tooltip="河南省高校哲学社会科学优秀学者资助项目申报表" w:history="1">
        <w:r w:rsidRPr="00E51491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河南省高校哲学社会科学优秀学者资助项目申报表</w:t>
        </w:r>
      </w:hyperlink>
    </w:p>
    <w:p w:rsidR="00E51491" w:rsidRPr="00E51491" w:rsidRDefault="00E51491" w:rsidP="00E51491">
      <w:pPr>
        <w:widowControl/>
        <w:shd w:val="clear" w:color="auto" w:fill="FFFFFF"/>
        <w:spacing w:line="500" w:lineRule="atLeast"/>
        <w:ind w:firstLine="482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>   </w:t>
      </w:r>
      <w:hyperlink r:id="rId7" w:history="1">
        <w:r w:rsidRPr="00E51491">
          <w:rPr>
            <w:rFonts w:ascii="宋体" w:eastAsia="宋体" w:hAnsi="宋体" w:cs="宋体" w:hint="eastAsia"/>
            <w:color w:val="2D2D2D"/>
            <w:kern w:val="0"/>
            <w:sz w:val="24"/>
            <w:szCs w:val="24"/>
          </w:rPr>
          <w:t>2.</w:t>
        </w:r>
      </w:hyperlink>
      <w:hyperlink r:id="rId8" w:tooltip="CSSCI权威核心期刊目录" w:history="1">
        <w:r w:rsidRPr="00E51491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CSSCI权威核心期刊目录</w:t>
        </w:r>
      </w:hyperlink>
    </w:p>
    <w:p w:rsidR="00E51491" w:rsidRPr="00E51491" w:rsidRDefault="00E51491" w:rsidP="00E51491">
      <w:pPr>
        <w:widowControl/>
        <w:shd w:val="clear" w:color="auto" w:fill="FFFFFF"/>
        <w:spacing w:line="5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hyperlink r:id="rId9" w:history="1">
        <w:r w:rsidRPr="00E51491">
          <w:rPr>
            <w:rFonts w:ascii="宋体" w:eastAsia="宋体" w:hAnsi="宋体" w:cs="宋体" w:hint="eastAsia"/>
            <w:color w:val="2D2D2D"/>
            <w:kern w:val="0"/>
            <w:sz w:val="24"/>
            <w:szCs w:val="24"/>
          </w:rPr>
          <w:t xml:space="preserve">　    3.</w:t>
        </w:r>
      </w:hyperlink>
      <w:hyperlink r:id="rId10" w:tooltip="权威出版社目录" w:history="1">
        <w:r w:rsidRPr="00E51491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权威出版社目录</w:t>
        </w:r>
      </w:hyperlink>
      <w:r w:rsidRPr="00E51491">
        <w:rPr>
          <w:rFonts w:ascii="宋体" w:eastAsia="宋体" w:hAnsi="宋体" w:cs="宋体" w:hint="eastAsia"/>
          <w:color w:val="2D2D2D"/>
          <w:kern w:val="0"/>
          <w:sz w:val="24"/>
          <w:szCs w:val="24"/>
        </w:rPr>
        <w:t xml:space="preserve">　　</w:t>
      </w:r>
    </w:p>
    <w:p w:rsidR="00C77C26" w:rsidRPr="00885D6B" w:rsidRDefault="00C77C26" w:rsidP="00C77C26">
      <w:pPr>
        <w:widowControl/>
        <w:spacing w:line="500" w:lineRule="atLeast"/>
        <w:ind w:right="360"/>
        <w:jc w:val="right"/>
        <w:rPr>
          <w:rFonts w:ascii="宋体" w:eastAsia="宋体" w:hAnsi="宋体" w:cs="宋体"/>
          <w:color w:val="2D2D2D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color w:val="2D2D2D"/>
          <w:kern w:val="0"/>
          <w:sz w:val="24"/>
          <w:szCs w:val="24"/>
          <w:shd w:val="clear" w:color="auto" w:fill="FFFFFF"/>
        </w:rPr>
        <w:t>科研</w:t>
      </w:r>
      <w:r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  <w:shd w:val="clear" w:color="auto" w:fill="FFFFFF"/>
        </w:rPr>
        <w:t>处</w:t>
      </w:r>
    </w:p>
    <w:p w:rsidR="00C77C26" w:rsidRPr="00885D6B" w:rsidRDefault="00C77C26" w:rsidP="00C77C26">
      <w:pPr>
        <w:widowControl/>
        <w:spacing w:line="500" w:lineRule="atLeast"/>
        <w:jc w:val="right"/>
        <w:rPr>
          <w:rFonts w:ascii="宋体" w:eastAsia="宋体" w:hAnsi="宋体" w:cs="宋体"/>
          <w:color w:val="2D2D2D"/>
          <w:kern w:val="0"/>
          <w:sz w:val="24"/>
          <w:szCs w:val="24"/>
          <w:shd w:val="clear" w:color="auto" w:fill="FFFFFF"/>
        </w:rPr>
      </w:pPr>
      <w:r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  <w:shd w:val="clear" w:color="auto" w:fill="FFFFFF"/>
        </w:rPr>
        <w:t>2018年8月</w:t>
      </w:r>
      <w:r>
        <w:rPr>
          <w:rFonts w:ascii="宋体" w:eastAsia="宋体" w:hAnsi="宋体" w:cs="宋体" w:hint="eastAsia"/>
          <w:color w:val="2D2D2D"/>
          <w:kern w:val="0"/>
          <w:sz w:val="24"/>
          <w:szCs w:val="24"/>
          <w:shd w:val="clear" w:color="auto" w:fill="FFFFFF"/>
        </w:rPr>
        <w:t>20</w:t>
      </w:r>
      <w:r w:rsidRPr="00885D6B">
        <w:rPr>
          <w:rFonts w:ascii="宋体" w:eastAsia="宋体" w:hAnsi="宋体" w:cs="宋体" w:hint="eastAsia"/>
          <w:color w:val="2D2D2D"/>
          <w:kern w:val="0"/>
          <w:sz w:val="24"/>
          <w:szCs w:val="24"/>
          <w:shd w:val="clear" w:color="auto" w:fill="FFFFFF"/>
        </w:rPr>
        <w:t>日</w:t>
      </w:r>
    </w:p>
    <w:p w:rsidR="004F28BA" w:rsidRPr="00E51491" w:rsidRDefault="004F28BA">
      <w:bookmarkStart w:id="0" w:name="_GoBack"/>
      <w:bookmarkEnd w:id="0"/>
    </w:p>
    <w:sectPr w:rsidR="004F28BA" w:rsidRPr="00E514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1"/>
    <w:rsid w:val="004F28BA"/>
    <w:rsid w:val="00C77C26"/>
    <w:rsid w:val="00E5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4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4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51491"/>
  </w:style>
  <w:style w:type="character" w:styleId="a3">
    <w:name w:val="Hyperlink"/>
    <w:basedOn w:val="a0"/>
    <w:uiPriority w:val="99"/>
    <w:semiHidden/>
    <w:unhideWhenUsed/>
    <w:rsid w:val="00E514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4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4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51491"/>
  </w:style>
  <w:style w:type="character" w:styleId="a3">
    <w:name w:val="Hyperlink"/>
    <w:basedOn w:val="a0"/>
    <w:uiPriority w:val="99"/>
    <w:semiHidden/>
    <w:unhideWhenUsed/>
    <w:rsid w:val="00E514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c.xynu.edu.cn/Notice/UploadFiles_8170/201808/2018081609211814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edu.gov.cn/UserFiles/File/201709/20170913130323178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kc.xynu.edu.cn/Notice/UploadFiles_8170/201808/2018081609210157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1175146846@QQ.com" TargetMode="External"/><Relationship Id="rId10" Type="http://schemas.openxmlformats.org/officeDocument/2006/relationships/hyperlink" Target="http://skc.xynu.edu.cn/Notice/UploadFiles_8170/201808/201808160921342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edu.gov.cn/UserFiles/File/201709/20170913130329365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lidong</dc:creator>
  <cp:lastModifiedBy>lidong</cp:lastModifiedBy>
  <cp:revision>2</cp:revision>
  <dcterms:created xsi:type="dcterms:W3CDTF">2018-08-21T09:05:00Z</dcterms:created>
  <dcterms:modified xsi:type="dcterms:W3CDTF">2018-08-21T09:09:00Z</dcterms:modified>
</cp:coreProperties>
</file>