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D6B" w:rsidRPr="00885D6B" w:rsidRDefault="00885D6B" w:rsidP="00885D6B">
      <w:pPr>
        <w:widowControl/>
        <w:spacing w:before="450"/>
        <w:jc w:val="center"/>
        <w:outlineLvl w:val="0"/>
        <w:rPr>
          <w:rFonts w:ascii="微软雅黑" w:eastAsia="微软雅黑" w:hAnsi="微软雅黑" w:cs="宋体"/>
          <w:b/>
          <w:bCs/>
          <w:color w:val="FF0000"/>
          <w:kern w:val="36"/>
          <w:sz w:val="30"/>
          <w:szCs w:val="30"/>
        </w:rPr>
      </w:pPr>
      <w:r w:rsidRPr="00885D6B">
        <w:rPr>
          <w:rFonts w:ascii="微软雅黑" w:eastAsia="微软雅黑" w:hAnsi="微软雅黑" w:cs="宋体" w:hint="eastAsia"/>
          <w:b/>
          <w:bCs/>
          <w:color w:val="FF0000"/>
          <w:kern w:val="36"/>
          <w:sz w:val="30"/>
          <w:szCs w:val="30"/>
        </w:rPr>
        <w:t>关于申报2019年河南省高等学校哲学社会科学创新团队的通知</w:t>
      </w:r>
    </w:p>
    <w:p w:rsidR="00885D6B" w:rsidRPr="00885D6B" w:rsidRDefault="00885D6B" w:rsidP="00885D6B">
      <w:pPr>
        <w:widowControl/>
        <w:shd w:val="clear" w:color="auto" w:fill="FFFFFF"/>
        <w:spacing w:line="500" w:lineRule="atLeast"/>
        <w:jc w:val="left"/>
        <w:rPr>
          <w:rFonts w:ascii="微软雅黑" w:eastAsia="微软雅黑" w:hAnsi="微软雅黑" w:cs="宋体"/>
          <w:color w:val="000000"/>
          <w:kern w:val="0"/>
          <w:szCs w:val="21"/>
        </w:rPr>
      </w:pPr>
      <w:r w:rsidRPr="00885D6B">
        <w:rPr>
          <w:rFonts w:ascii="宋体" w:eastAsia="宋体" w:hAnsi="宋体" w:cs="宋体" w:hint="eastAsia"/>
          <w:color w:val="2D2D2D"/>
          <w:kern w:val="0"/>
          <w:sz w:val="24"/>
          <w:szCs w:val="24"/>
        </w:rPr>
        <w:t>各单位：</w:t>
      </w:r>
    </w:p>
    <w:p w:rsidR="00885D6B" w:rsidRPr="00885D6B" w:rsidRDefault="00885D6B" w:rsidP="00885D6B">
      <w:pPr>
        <w:widowControl/>
        <w:shd w:val="clear" w:color="auto" w:fill="FFFFFF"/>
        <w:spacing w:line="500" w:lineRule="atLeast"/>
        <w:ind w:firstLine="465"/>
        <w:jc w:val="left"/>
        <w:rPr>
          <w:rFonts w:ascii="微软雅黑" w:eastAsia="微软雅黑" w:hAnsi="微软雅黑" w:cs="宋体" w:hint="eastAsia"/>
          <w:color w:val="000000"/>
          <w:kern w:val="0"/>
          <w:szCs w:val="21"/>
        </w:rPr>
      </w:pPr>
      <w:r w:rsidRPr="00885D6B">
        <w:rPr>
          <w:rFonts w:ascii="宋体" w:eastAsia="宋体" w:hAnsi="宋体" w:cs="宋体" w:hint="eastAsia"/>
          <w:color w:val="2D2D2D"/>
          <w:kern w:val="0"/>
          <w:sz w:val="24"/>
          <w:szCs w:val="24"/>
        </w:rPr>
        <w:t>为进一步贯彻落实《中共中央办公厅国务院办公厅转发&lt;教育部关于深入推进高等学校哲学社会科学繁荣发展的意见&gt;的通知》（中办发〔2011〕31号）和《河南省高等学校哲学社会科学繁荣计划（2012—2020年）》（</w:t>
      </w:r>
      <w:proofErr w:type="gramStart"/>
      <w:r w:rsidRPr="00885D6B">
        <w:rPr>
          <w:rFonts w:ascii="宋体" w:eastAsia="宋体" w:hAnsi="宋体" w:cs="宋体" w:hint="eastAsia"/>
          <w:color w:val="2D2D2D"/>
          <w:kern w:val="0"/>
          <w:sz w:val="24"/>
          <w:szCs w:val="24"/>
        </w:rPr>
        <w:t>豫教社科</w:t>
      </w:r>
      <w:proofErr w:type="gramEnd"/>
      <w:r w:rsidRPr="00885D6B">
        <w:rPr>
          <w:rFonts w:ascii="宋体" w:eastAsia="宋体" w:hAnsi="宋体" w:cs="宋体" w:hint="eastAsia"/>
          <w:color w:val="2D2D2D"/>
          <w:kern w:val="0"/>
          <w:sz w:val="24"/>
          <w:szCs w:val="24"/>
        </w:rPr>
        <w:t>〔2012〕97号），提升我省高校哲学社会科学的科研创新能力，按照《河南省高等学校哲学社会科学创新团队支持计划实施办法》（教社科〔2012〕1001号）规定，现将2019年河南省高等学校哲学社会科学创新团队申报工作有关事项通知如下：</w:t>
      </w:r>
      <w:r w:rsidRPr="00885D6B">
        <w:rPr>
          <w:rFonts w:ascii="宋体" w:eastAsia="宋体" w:hAnsi="宋体" w:cs="宋体" w:hint="eastAsia"/>
          <w:b/>
          <w:bCs/>
          <w:color w:val="2D2D2D"/>
          <w:kern w:val="0"/>
          <w:sz w:val="24"/>
          <w:szCs w:val="24"/>
        </w:rPr>
        <w:t xml:space="preserve">　　</w:t>
      </w:r>
    </w:p>
    <w:p w:rsidR="00885D6B" w:rsidRPr="00885D6B" w:rsidRDefault="00885D6B" w:rsidP="00885D6B">
      <w:pPr>
        <w:widowControl/>
        <w:shd w:val="clear" w:color="auto" w:fill="FFFFFF"/>
        <w:spacing w:line="500" w:lineRule="atLeast"/>
        <w:ind w:firstLine="465"/>
        <w:jc w:val="left"/>
        <w:rPr>
          <w:rFonts w:ascii="微软雅黑" w:eastAsia="微软雅黑" w:hAnsi="微软雅黑" w:cs="宋体" w:hint="eastAsia"/>
          <w:color w:val="000000"/>
          <w:kern w:val="0"/>
          <w:szCs w:val="21"/>
        </w:rPr>
      </w:pPr>
      <w:r w:rsidRPr="00885D6B">
        <w:rPr>
          <w:rFonts w:ascii="宋体" w:eastAsia="宋体" w:hAnsi="宋体" w:cs="宋体" w:hint="eastAsia"/>
          <w:b/>
          <w:bCs/>
          <w:color w:val="2D2D2D"/>
          <w:kern w:val="0"/>
          <w:sz w:val="24"/>
          <w:szCs w:val="24"/>
        </w:rPr>
        <w:t>一、申报条件</w:t>
      </w:r>
    </w:p>
    <w:p w:rsidR="00885D6B" w:rsidRPr="00885D6B" w:rsidRDefault="00885D6B" w:rsidP="00885D6B">
      <w:pPr>
        <w:widowControl/>
        <w:shd w:val="clear" w:color="auto" w:fill="FFFFFF"/>
        <w:spacing w:line="500" w:lineRule="atLeast"/>
        <w:ind w:firstLine="480"/>
        <w:jc w:val="left"/>
        <w:rPr>
          <w:rFonts w:ascii="微软雅黑" w:eastAsia="微软雅黑" w:hAnsi="微软雅黑" w:cs="宋体" w:hint="eastAsia"/>
          <w:color w:val="000000"/>
          <w:kern w:val="0"/>
          <w:szCs w:val="21"/>
        </w:rPr>
      </w:pPr>
      <w:r w:rsidRPr="00885D6B">
        <w:rPr>
          <w:rFonts w:ascii="宋体" w:eastAsia="宋体" w:hAnsi="宋体" w:cs="宋体" w:hint="eastAsia"/>
          <w:color w:val="2D2D2D"/>
          <w:kern w:val="0"/>
          <w:sz w:val="24"/>
          <w:szCs w:val="24"/>
        </w:rPr>
        <w:t>1.原则上要以教育部社科研究基地、省高校人文社科重点研究基地或省重点学科为依托。有良好的科研条件、环境和较充足的科研经费，团队首席专家及成员有充分的时间和精力从事本计划资助的研究任务。</w:t>
      </w:r>
    </w:p>
    <w:p w:rsidR="00885D6B" w:rsidRPr="00885D6B" w:rsidRDefault="00885D6B" w:rsidP="00885D6B">
      <w:pPr>
        <w:widowControl/>
        <w:shd w:val="clear" w:color="auto" w:fill="FFFFFF"/>
        <w:spacing w:line="500" w:lineRule="atLeast"/>
        <w:ind w:firstLine="480"/>
        <w:jc w:val="left"/>
        <w:rPr>
          <w:rFonts w:ascii="微软雅黑" w:eastAsia="微软雅黑" w:hAnsi="微软雅黑" w:cs="宋体" w:hint="eastAsia"/>
          <w:color w:val="000000"/>
          <w:kern w:val="0"/>
          <w:szCs w:val="21"/>
        </w:rPr>
      </w:pPr>
      <w:r w:rsidRPr="00885D6B">
        <w:rPr>
          <w:rFonts w:ascii="宋体" w:eastAsia="宋体" w:hAnsi="宋体" w:cs="宋体" w:hint="eastAsia"/>
          <w:color w:val="2D2D2D"/>
          <w:kern w:val="0"/>
          <w:sz w:val="24"/>
          <w:szCs w:val="24"/>
        </w:rPr>
        <w:t>2.申报团队的首席专家应是本校在职教授，具有较高的学术造诣和创新性学术思想，作风正派、治学严谨、善于创新，在主攻研究方向上有良好的研究基础和工作条件，并已经取得较好业绩，在国内外有一定学术知名度。同时具备以下条件：近10年至少发表2篇被CSSCI权威核心期刊（目录见附件2）收录的学术论文；在权威出版社（目录见附件3）公开出版个人学术专著1部以上；主持完成国家级或教育部人文社科项目1项以上。(以上均为主持人或第一作者)</w:t>
      </w:r>
    </w:p>
    <w:p w:rsidR="00885D6B" w:rsidRPr="00885D6B" w:rsidRDefault="00885D6B" w:rsidP="00885D6B">
      <w:pPr>
        <w:widowControl/>
        <w:shd w:val="clear" w:color="auto" w:fill="FFFFFF"/>
        <w:spacing w:line="500" w:lineRule="atLeast"/>
        <w:ind w:firstLine="480"/>
        <w:jc w:val="left"/>
        <w:rPr>
          <w:rFonts w:ascii="微软雅黑" w:eastAsia="微软雅黑" w:hAnsi="微软雅黑" w:cs="宋体" w:hint="eastAsia"/>
          <w:color w:val="000000"/>
          <w:kern w:val="0"/>
          <w:szCs w:val="21"/>
        </w:rPr>
      </w:pPr>
      <w:r w:rsidRPr="00885D6B">
        <w:rPr>
          <w:rFonts w:ascii="宋体" w:eastAsia="宋体" w:hAnsi="宋体" w:cs="宋体" w:hint="eastAsia"/>
          <w:color w:val="2D2D2D"/>
          <w:kern w:val="0"/>
          <w:sz w:val="24"/>
          <w:szCs w:val="24"/>
        </w:rPr>
        <w:t>国家“百千万人才工程”入选者、教育部“新世纪优秀人才支持计划”入选者、国家级有突出贡献的中青年专家、国家级重点学科负责人或方向负责人、国家重大项目主持人、教育部高等学校科学研究优秀成果奖(人文社会科学)获得者在同等条件下有优先入选权。</w:t>
      </w:r>
    </w:p>
    <w:p w:rsidR="00885D6B" w:rsidRPr="00885D6B" w:rsidRDefault="00885D6B" w:rsidP="00885D6B">
      <w:pPr>
        <w:widowControl/>
        <w:shd w:val="clear" w:color="auto" w:fill="FFFFFF"/>
        <w:spacing w:line="500" w:lineRule="atLeast"/>
        <w:ind w:firstLine="480"/>
        <w:jc w:val="left"/>
        <w:rPr>
          <w:rFonts w:ascii="微软雅黑" w:eastAsia="微软雅黑" w:hAnsi="微软雅黑" w:cs="宋体" w:hint="eastAsia"/>
          <w:color w:val="000000"/>
          <w:kern w:val="0"/>
          <w:szCs w:val="21"/>
        </w:rPr>
      </w:pPr>
      <w:r w:rsidRPr="00885D6B">
        <w:rPr>
          <w:rFonts w:ascii="宋体" w:eastAsia="宋体" w:hAnsi="宋体" w:cs="宋体" w:hint="eastAsia"/>
          <w:color w:val="2D2D2D"/>
          <w:kern w:val="0"/>
          <w:sz w:val="24"/>
          <w:szCs w:val="24"/>
        </w:rPr>
        <w:t>3.社科创新团队应是在长期合作基础上自然形成的研究集体，研究方向高度一致，专业知识结构合理。创新团队主要研究成员由5—8名构成，原则上不超</w:t>
      </w:r>
      <w:r w:rsidRPr="00885D6B">
        <w:rPr>
          <w:rFonts w:ascii="宋体" w:eastAsia="宋体" w:hAnsi="宋体" w:cs="宋体" w:hint="eastAsia"/>
          <w:color w:val="2D2D2D"/>
          <w:kern w:val="0"/>
          <w:sz w:val="24"/>
          <w:szCs w:val="24"/>
        </w:rPr>
        <w:lastRenderedPageBreak/>
        <w:t>过10人，所有成员一般应具有副教授以上专业技术职务或博士学位，具有勇于探索、善于创新和团结协作精神，同时具有较强的研究能力和学术发展潜力。</w:t>
      </w:r>
    </w:p>
    <w:p w:rsidR="00885D6B" w:rsidRPr="00885D6B" w:rsidRDefault="00885D6B" w:rsidP="00885D6B">
      <w:pPr>
        <w:widowControl/>
        <w:shd w:val="clear" w:color="auto" w:fill="FFFFFF"/>
        <w:spacing w:line="500" w:lineRule="atLeast"/>
        <w:ind w:firstLine="480"/>
        <w:jc w:val="left"/>
        <w:rPr>
          <w:rFonts w:ascii="微软雅黑" w:eastAsia="微软雅黑" w:hAnsi="微软雅黑" w:cs="宋体" w:hint="eastAsia"/>
          <w:color w:val="000000"/>
          <w:kern w:val="0"/>
          <w:szCs w:val="21"/>
        </w:rPr>
      </w:pPr>
      <w:r w:rsidRPr="00885D6B">
        <w:rPr>
          <w:rFonts w:ascii="宋体" w:eastAsia="宋体" w:hAnsi="宋体" w:cs="宋体" w:hint="eastAsia"/>
          <w:color w:val="2D2D2D"/>
          <w:kern w:val="0"/>
          <w:sz w:val="24"/>
          <w:szCs w:val="24"/>
        </w:rPr>
        <w:t>4.申报创新团队所在学校能够承诺匹配所要求的资助经费。</w:t>
      </w:r>
    </w:p>
    <w:p w:rsidR="00885D6B" w:rsidRPr="00885D6B" w:rsidRDefault="00885D6B" w:rsidP="00885D6B">
      <w:pPr>
        <w:widowControl/>
        <w:shd w:val="clear" w:color="auto" w:fill="FFFFFF"/>
        <w:spacing w:line="500" w:lineRule="atLeast"/>
        <w:ind w:firstLine="480"/>
        <w:jc w:val="left"/>
        <w:rPr>
          <w:rFonts w:ascii="微软雅黑" w:eastAsia="微软雅黑" w:hAnsi="微软雅黑" w:cs="宋体" w:hint="eastAsia"/>
          <w:color w:val="000000"/>
          <w:kern w:val="0"/>
          <w:szCs w:val="21"/>
        </w:rPr>
      </w:pPr>
      <w:r w:rsidRPr="00885D6B">
        <w:rPr>
          <w:rFonts w:ascii="宋体" w:eastAsia="宋体" w:hAnsi="宋体" w:cs="宋体" w:hint="eastAsia"/>
          <w:color w:val="2D2D2D"/>
          <w:kern w:val="0"/>
          <w:sz w:val="24"/>
          <w:szCs w:val="24"/>
        </w:rPr>
        <w:t>5.各单位在推荐创新团队时，要坚持团队建设和创新平台建设相结合的原则。鼓励和支持跨学校、跨学科组建学术创新团队，鼓励高校与国内外科研机构、企业合作组建学术创新团队，在交叉领域开展研究，注重创新团队骨干成员之间研究方向的有效整合。</w:t>
      </w:r>
      <w:r w:rsidRPr="00885D6B">
        <w:rPr>
          <w:rFonts w:ascii="宋体" w:eastAsia="宋体" w:hAnsi="宋体" w:cs="宋体" w:hint="eastAsia"/>
          <w:b/>
          <w:bCs/>
          <w:color w:val="2D2D2D"/>
          <w:kern w:val="0"/>
          <w:sz w:val="24"/>
          <w:szCs w:val="24"/>
        </w:rPr>
        <w:t xml:space="preserve">　　</w:t>
      </w:r>
    </w:p>
    <w:p w:rsidR="00885D6B" w:rsidRPr="00885D6B" w:rsidRDefault="00885D6B" w:rsidP="00885D6B">
      <w:pPr>
        <w:widowControl/>
        <w:shd w:val="clear" w:color="auto" w:fill="FFFFFF"/>
        <w:spacing w:line="500" w:lineRule="atLeast"/>
        <w:ind w:firstLine="472"/>
        <w:jc w:val="left"/>
        <w:rPr>
          <w:rFonts w:ascii="微软雅黑" w:eastAsia="微软雅黑" w:hAnsi="微软雅黑" w:cs="宋体" w:hint="eastAsia"/>
          <w:color w:val="000000"/>
          <w:kern w:val="0"/>
          <w:szCs w:val="21"/>
        </w:rPr>
      </w:pPr>
      <w:r w:rsidRPr="00885D6B">
        <w:rPr>
          <w:rFonts w:ascii="宋体" w:eastAsia="宋体" w:hAnsi="宋体" w:cs="宋体" w:hint="eastAsia"/>
          <w:b/>
          <w:bCs/>
          <w:color w:val="2D2D2D"/>
          <w:kern w:val="0"/>
          <w:sz w:val="24"/>
          <w:szCs w:val="24"/>
        </w:rPr>
        <w:t>二、申报范围和名额</w:t>
      </w:r>
    </w:p>
    <w:p w:rsidR="00885D6B" w:rsidRPr="00885D6B" w:rsidRDefault="00885D6B" w:rsidP="00885D6B">
      <w:pPr>
        <w:widowControl/>
        <w:shd w:val="clear" w:color="auto" w:fill="FFFFFF"/>
        <w:spacing w:line="500" w:lineRule="atLeast"/>
        <w:jc w:val="left"/>
        <w:rPr>
          <w:rFonts w:ascii="微软雅黑" w:eastAsia="微软雅黑" w:hAnsi="微软雅黑" w:cs="宋体" w:hint="eastAsia"/>
          <w:color w:val="000000"/>
          <w:kern w:val="0"/>
          <w:szCs w:val="21"/>
        </w:rPr>
      </w:pPr>
      <w:r w:rsidRPr="00885D6B">
        <w:rPr>
          <w:rFonts w:ascii="宋体" w:eastAsia="宋体" w:hAnsi="宋体" w:cs="宋体" w:hint="eastAsia"/>
          <w:color w:val="2D2D2D"/>
          <w:kern w:val="0"/>
          <w:sz w:val="24"/>
          <w:szCs w:val="24"/>
        </w:rPr>
        <w:t xml:space="preserve">　 1.高校社科创新团队申请范围原则上仅限于全省普通本科高等学校。</w:t>
      </w:r>
    </w:p>
    <w:p w:rsidR="00885D6B" w:rsidRPr="00885D6B" w:rsidRDefault="00885D6B" w:rsidP="00885D6B">
      <w:pPr>
        <w:widowControl/>
        <w:shd w:val="clear" w:color="auto" w:fill="FFFFFF"/>
        <w:spacing w:line="500" w:lineRule="atLeast"/>
        <w:ind w:firstLine="480"/>
        <w:jc w:val="left"/>
        <w:rPr>
          <w:rFonts w:ascii="微软雅黑" w:eastAsia="微软雅黑" w:hAnsi="微软雅黑" w:cs="宋体" w:hint="eastAsia"/>
          <w:color w:val="000000"/>
          <w:kern w:val="0"/>
          <w:szCs w:val="21"/>
        </w:rPr>
      </w:pPr>
      <w:r w:rsidRPr="00885D6B">
        <w:rPr>
          <w:rFonts w:ascii="宋体" w:eastAsia="宋体" w:hAnsi="宋体" w:cs="宋体" w:hint="eastAsia"/>
          <w:color w:val="2D2D2D"/>
          <w:kern w:val="0"/>
          <w:sz w:val="24"/>
          <w:szCs w:val="24"/>
        </w:rPr>
        <w:t>2.实行限额申报。郑州大学、河南大学各3个，其他本科院校不超过2个。</w:t>
      </w:r>
    </w:p>
    <w:p w:rsidR="00885D6B" w:rsidRPr="00885D6B" w:rsidRDefault="00885D6B" w:rsidP="00885D6B">
      <w:pPr>
        <w:widowControl/>
        <w:shd w:val="clear" w:color="auto" w:fill="FFFFFF"/>
        <w:spacing w:line="500" w:lineRule="atLeast"/>
        <w:jc w:val="left"/>
        <w:rPr>
          <w:rFonts w:ascii="微软雅黑" w:eastAsia="微软雅黑" w:hAnsi="微软雅黑" w:cs="宋体" w:hint="eastAsia"/>
          <w:color w:val="000000"/>
          <w:kern w:val="0"/>
          <w:szCs w:val="21"/>
        </w:rPr>
      </w:pPr>
      <w:r w:rsidRPr="00885D6B">
        <w:rPr>
          <w:rFonts w:ascii="宋体" w:eastAsia="宋体" w:hAnsi="宋体" w:cs="宋体" w:hint="eastAsia"/>
          <w:b/>
          <w:bCs/>
          <w:color w:val="2D2D2D"/>
          <w:kern w:val="0"/>
          <w:sz w:val="24"/>
          <w:szCs w:val="24"/>
        </w:rPr>
        <w:t xml:space="preserve">　　三、评选名额</w:t>
      </w:r>
    </w:p>
    <w:p w:rsidR="00885D6B" w:rsidRPr="00885D6B" w:rsidRDefault="00885D6B" w:rsidP="00885D6B">
      <w:pPr>
        <w:widowControl/>
        <w:shd w:val="clear" w:color="auto" w:fill="FFFFFF"/>
        <w:spacing w:line="500" w:lineRule="atLeast"/>
        <w:jc w:val="left"/>
        <w:rPr>
          <w:rFonts w:ascii="微软雅黑" w:eastAsia="微软雅黑" w:hAnsi="微软雅黑" w:cs="宋体" w:hint="eastAsia"/>
          <w:color w:val="000000"/>
          <w:kern w:val="0"/>
          <w:szCs w:val="21"/>
        </w:rPr>
      </w:pPr>
      <w:r w:rsidRPr="00885D6B">
        <w:rPr>
          <w:rFonts w:ascii="宋体" w:eastAsia="宋体" w:hAnsi="宋体" w:cs="宋体" w:hint="eastAsia"/>
          <w:color w:val="2D2D2D"/>
          <w:kern w:val="0"/>
          <w:sz w:val="24"/>
          <w:szCs w:val="24"/>
        </w:rPr>
        <w:t xml:space="preserve">　　本次拟评选高校社科创新团队10个左右。</w:t>
      </w:r>
    </w:p>
    <w:p w:rsidR="00885D6B" w:rsidRPr="00885D6B" w:rsidRDefault="00885D6B" w:rsidP="00885D6B">
      <w:pPr>
        <w:widowControl/>
        <w:shd w:val="clear" w:color="auto" w:fill="FFFFFF"/>
        <w:spacing w:line="500" w:lineRule="atLeast"/>
        <w:jc w:val="left"/>
        <w:rPr>
          <w:rFonts w:ascii="微软雅黑" w:eastAsia="微软雅黑" w:hAnsi="微软雅黑" w:cs="宋体" w:hint="eastAsia"/>
          <w:color w:val="000000"/>
          <w:kern w:val="0"/>
          <w:szCs w:val="21"/>
        </w:rPr>
      </w:pPr>
      <w:r w:rsidRPr="00885D6B">
        <w:rPr>
          <w:rFonts w:ascii="宋体" w:eastAsia="宋体" w:hAnsi="宋体" w:cs="宋体" w:hint="eastAsia"/>
          <w:b/>
          <w:bCs/>
          <w:color w:val="2D2D2D"/>
          <w:kern w:val="0"/>
          <w:sz w:val="24"/>
          <w:szCs w:val="24"/>
        </w:rPr>
        <w:t xml:space="preserve">　　四、评审和答辩</w:t>
      </w:r>
    </w:p>
    <w:p w:rsidR="00885D6B" w:rsidRPr="00885D6B" w:rsidRDefault="00885D6B" w:rsidP="00885D6B">
      <w:pPr>
        <w:widowControl/>
        <w:shd w:val="clear" w:color="auto" w:fill="FFFFFF"/>
        <w:spacing w:line="500" w:lineRule="atLeast"/>
        <w:jc w:val="left"/>
        <w:rPr>
          <w:rFonts w:ascii="微软雅黑" w:eastAsia="微软雅黑" w:hAnsi="微软雅黑" w:cs="宋体" w:hint="eastAsia"/>
          <w:color w:val="000000"/>
          <w:kern w:val="0"/>
          <w:szCs w:val="21"/>
        </w:rPr>
      </w:pPr>
      <w:r w:rsidRPr="00885D6B">
        <w:rPr>
          <w:rFonts w:ascii="宋体" w:eastAsia="宋体" w:hAnsi="宋体" w:cs="宋体" w:hint="eastAsia"/>
          <w:color w:val="2D2D2D"/>
          <w:kern w:val="0"/>
          <w:sz w:val="24"/>
          <w:szCs w:val="24"/>
        </w:rPr>
        <w:t xml:space="preserve">　　高校社科创新团队实行专家评审和会议答辩评审，通过专家评审的团队参加会议答辩。答辩团队名单及答辩时间安排另行通知。</w:t>
      </w:r>
    </w:p>
    <w:p w:rsidR="00885D6B" w:rsidRPr="00885D6B" w:rsidRDefault="00885D6B" w:rsidP="00885D6B">
      <w:pPr>
        <w:widowControl/>
        <w:shd w:val="clear" w:color="auto" w:fill="FFFFFF"/>
        <w:spacing w:line="500" w:lineRule="atLeast"/>
        <w:jc w:val="left"/>
        <w:rPr>
          <w:rFonts w:ascii="微软雅黑" w:eastAsia="微软雅黑" w:hAnsi="微软雅黑" w:cs="宋体" w:hint="eastAsia"/>
          <w:color w:val="000000"/>
          <w:kern w:val="0"/>
          <w:szCs w:val="21"/>
        </w:rPr>
      </w:pPr>
      <w:r w:rsidRPr="00885D6B">
        <w:rPr>
          <w:rFonts w:ascii="宋体" w:eastAsia="宋体" w:hAnsi="宋体" w:cs="宋体" w:hint="eastAsia"/>
          <w:b/>
          <w:bCs/>
          <w:color w:val="2D2D2D"/>
          <w:kern w:val="0"/>
          <w:sz w:val="24"/>
          <w:szCs w:val="24"/>
        </w:rPr>
        <w:t xml:space="preserve">　　五、建设期满考核要求</w:t>
      </w:r>
    </w:p>
    <w:p w:rsidR="00885D6B" w:rsidRPr="00885D6B" w:rsidRDefault="00885D6B" w:rsidP="00885D6B">
      <w:pPr>
        <w:widowControl/>
        <w:shd w:val="clear" w:color="auto" w:fill="FFFFFF"/>
        <w:spacing w:line="500" w:lineRule="atLeast"/>
        <w:ind w:firstLine="480"/>
        <w:jc w:val="left"/>
        <w:rPr>
          <w:rFonts w:ascii="微软雅黑" w:eastAsia="微软雅黑" w:hAnsi="微软雅黑" w:cs="宋体" w:hint="eastAsia"/>
          <w:color w:val="000000"/>
          <w:kern w:val="0"/>
          <w:szCs w:val="21"/>
        </w:rPr>
      </w:pPr>
      <w:r w:rsidRPr="00885D6B">
        <w:rPr>
          <w:rFonts w:ascii="宋体" w:eastAsia="宋体" w:hAnsi="宋体" w:cs="宋体" w:hint="eastAsia"/>
          <w:color w:val="2D2D2D"/>
          <w:kern w:val="0"/>
          <w:sz w:val="24"/>
          <w:szCs w:val="24"/>
        </w:rPr>
        <w:t xml:space="preserve">　根据《河南省高等学校哲学社会科学创新团队支持计划实施办法》，创新团队建设期满后将统一进行考核，考核基本要求如下：在国内权威出版社出版学术专著1-2部；在CSSCI期刊发表学术论文5-10篇，其中至少有1篇被CSSCI权威核心期刊收录；承担省部级以上项目2-3项；属于应用研究的，向相关政府部门提交决策咨询报告1-2份；研究成果获得省级奖励不低于2个。</w:t>
      </w:r>
    </w:p>
    <w:p w:rsidR="00885D6B" w:rsidRPr="00885D6B" w:rsidRDefault="00885D6B" w:rsidP="00885D6B">
      <w:pPr>
        <w:widowControl/>
        <w:shd w:val="clear" w:color="auto" w:fill="FFFFFF"/>
        <w:spacing w:line="500" w:lineRule="atLeast"/>
        <w:ind w:firstLine="480"/>
        <w:jc w:val="left"/>
        <w:rPr>
          <w:rFonts w:ascii="微软雅黑" w:eastAsia="微软雅黑" w:hAnsi="微软雅黑" w:cs="宋体" w:hint="eastAsia"/>
          <w:color w:val="000000"/>
          <w:kern w:val="0"/>
          <w:szCs w:val="21"/>
        </w:rPr>
      </w:pPr>
      <w:r w:rsidRPr="00885D6B">
        <w:rPr>
          <w:rFonts w:ascii="宋体" w:eastAsia="宋体" w:hAnsi="宋体" w:cs="宋体" w:hint="eastAsia"/>
          <w:color w:val="2D2D2D"/>
          <w:kern w:val="0"/>
          <w:sz w:val="24"/>
          <w:szCs w:val="24"/>
        </w:rPr>
        <w:t>期满考核达到基本要求的，拨付第二批资助经费。考核优秀的再给予5-10万元的奖励。</w:t>
      </w:r>
      <w:r w:rsidRPr="00885D6B">
        <w:rPr>
          <w:rFonts w:ascii="宋体" w:eastAsia="宋体" w:hAnsi="宋体" w:cs="宋体" w:hint="eastAsia"/>
          <w:b/>
          <w:bCs/>
          <w:color w:val="2D2D2D"/>
          <w:kern w:val="0"/>
          <w:sz w:val="24"/>
          <w:szCs w:val="24"/>
        </w:rPr>
        <w:t xml:space="preserve">　　</w:t>
      </w:r>
    </w:p>
    <w:p w:rsidR="00885D6B" w:rsidRPr="00885D6B" w:rsidRDefault="00885D6B" w:rsidP="00885D6B">
      <w:pPr>
        <w:widowControl/>
        <w:shd w:val="clear" w:color="auto" w:fill="FFFFFF"/>
        <w:spacing w:line="500" w:lineRule="atLeast"/>
        <w:ind w:firstLine="472"/>
        <w:jc w:val="left"/>
        <w:rPr>
          <w:rFonts w:ascii="微软雅黑" w:eastAsia="微软雅黑" w:hAnsi="微软雅黑" w:cs="宋体" w:hint="eastAsia"/>
          <w:color w:val="000000"/>
          <w:kern w:val="0"/>
          <w:szCs w:val="21"/>
        </w:rPr>
      </w:pPr>
      <w:r w:rsidRPr="00885D6B">
        <w:rPr>
          <w:rFonts w:ascii="宋体" w:eastAsia="宋体" w:hAnsi="宋体" w:cs="宋体" w:hint="eastAsia"/>
          <w:b/>
          <w:bCs/>
          <w:color w:val="2D2D2D"/>
          <w:kern w:val="0"/>
          <w:sz w:val="24"/>
          <w:szCs w:val="24"/>
        </w:rPr>
        <w:t>六、申报材料要求</w:t>
      </w:r>
    </w:p>
    <w:p w:rsidR="00885D6B" w:rsidRPr="00885D6B" w:rsidRDefault="00885D6B" w:rsidP="00885D6B">
      <w:pPr>
        <w:widowControl/>
        <w:shd w:val="clear" w:color="auto" w:fill="FFFFFF"/>
        <w:spacing w:line="500" w:lineRule="atLeast"/>
        <w:ind w:firstLine="470"/>
        <w:jc w:val="left"/>
        <w:rPr>
          <w:rFonts w:ascii="微软雅黑" w:eastAsia="微软雅黑" w:hAnsi="微软雅黑" w:cs="宋体" w:hint="eastAsia"/>
          <w:color w:val="000000"/>
          <w:kern w:val="0"/>
          <w:szCs w:val="21"/>
        </w:rPr>
      </w:pPr>
      <w:r w:rsidRPr="00885D6B">
        <w:rPr>
          <w:rFonts w:ascii="宋体" w:eastAsia="宋体" w:hAnsi="宋体" w:cs="宋体" w:hint="eastAsia"/>
          <w:color w:val="2D2D2D"/>
          <w:kern w:val="0"/>
          <w:sz w:val="24"/>
          <w:szCs w:val="24"/>
        </w:rPr>
        <w:t>1.申报学校根据申报条件和要求认真填写《河南省高等学校哲学社会科学创新团队申请书》（附件1），并提供有关证明材料，要突出重点、简明扼要、双</w:t>
      </w:r>
      <w:r w:rsidRPr="00885D6B">
        <w:rPr>
          <w:rFonts w:ascii="宋体" w:eastAsia="宋体" w:hAnsi="宋体" w:cs="宋体" w:hint="eastAsia"/>
          <w:color w:val="2D2D2D"/>
          <w:kern w:val="0"/>
          <w:sz w:val="24"/>
          <w:szCs w:val="24"/>
        </w:rPr>
        <w:lastRenderedPageBreak/>
        <w:t>面打印。证明材料包括论文、专著、项目、奖项、相关学术荣誉等，证明材料原件现场审核后退回，复印件需加盖学校科研部门印章。</w:t>
      </w:r>
    </w:p>
    <w:p w:rsidR="00885D6B" w:rsidRPr="00885D6B" w:rsidRDefault="00885D6B" w:rsidP="00885D6B">
      <w:pPr>
        <w:widowControl/>
        <w:shd w:val="clear" w:color="auto" w:fill="FFFFFF"/>
        <w:spacing w:line="500" w:lineRule="atLeast"/>
        <w:ind w:firstLine="480"/>
        <w:jc w:val="left"/>
        <w:rPr>
          <w:rFonts w:ascii="微软雅黑" w:eastAsia="微软雅黑" w:hAnsi="微软雅黑" w:cs="宋体" w:hint="eastAsia"/>
          <w:color w:val="000000"/>
          <w:kern w:val="0"/>
          <w:szCs w:val="21"/>
        </w:rPr>
      </w:pPr>
      <w:r w:rsidRPr="00885D6B">
        <w:rPr>
          <w:rFonts w:ascii="宋体" w:eastAsia="宋体" w:hAnsi="宋体" w:cs="宋体" w:hint="eastAsia"/>
          <w:color w:val="2D2D2D"/>
          <w:kern w:val="0"/>
          <w:sz w:val="24"/>
          <w:szCs w:val="24"/>
        </w:rPr>
        <w:t>2.申报纸质材料（申请书16份和证明材料复印件1套）于2018年9月5日前报送</w:t>
      </w:r>
      <w:proofErr w:type="gramStart"/>
      <w:r w:rsidRPr="00885D6B">
        <w:rPr>
          <w:rFonts w:ascii="宋体" w:eastAsia="宋体" w:hAnsi="宋体" w:cs="宋体" w:hint="eastAsia"/>
          <w:color w:val="2D2D2D"/>
          <w:kern w:val="0"/>
          <w:sz w:val="24"/>
          <w:szCs w:val="24"/>
        </w:rPr>
        <w:t>至科</w:t>
      </w:r>
      <w:r w:rsidR="00174B6D">
        <w:rPr>
          <w:rFonts w:ascii="宋体" w:eastAsia="宋体" w:hAnsi="宋体" w:cs="宋体" w:hint="eastAsia"/>
          <w:color w:val="2D2D2D"/>
          <w:kern w:val="0"/>
          <w:sz w:val="24"/>
          <w:szCs w:val="24"/>
        </w:rPr>
        <w:t>研</w:t>
      </w:r>
      <w:proofErr w:type="gramEnd"/>
      <w:r w:rsidRPr="00885D6B">
        <w:rPr>
          <w:rFonts w:ascii="宋体" w:eastAsia="宋体" w:hAnsi="宋体" w:cs="宋体" w:hint="eastAsia"/>
          <w:color w:val="2D2D2D"/>
          <w:kern w:val="0"/>
          <w:sz w:val="24"/>
          <w:szCs w:val="24"/>
        </w:rPr>
        <w:t>处（综合楼</w:t>
      </w:r>
      <w:r w:rsidR="00174B6D">
        <w:rPr>
          <w:rFonts w:ascii="宋体" w:eastAsia="宋体" w:hAnsi="宋体" w:cs="宋体" w:hint="eastAsia"/>
          <w:color w:val="2D2D2D"/>
          <w:kern w:val="0"/>
          <w:sz w:val="24"/>
          <w:szCs w:val="24"/>
        </w:rPr>
        <w:t>325</w:t>
      </w:r>
      <w:r w:rsidRPr="00885D6B">
        <w:rPr>
          <w:rFonts w:ascii="宋体" w:eastAsia="宋体" w:hAnsi="宋体" w:cs="宋体" w:hint="eastAsia"/>
          <w:color w:val="2D2D2D"/>
          <w:kern w:val="0"/>
          <w:sz w:val="24"/>
          <w:szCs w:val="24"/>
        </w:rPr>
        <w:t>房间），将电子</w:t>
      </w:r>
      <w:proofErr w:type="gramStart"/>
      <w:r w:rsidRPr="00885D6B">
        <w:rPr>
          <w:rFonts w:ascii="宋体" w:eastAsia="宋体" w:hAnsi="宋体" w:cs="宋体" w:hint="eastAsia"/>
          <w:color w:val="2D2D2D"/>
          <w:kern w:val="0"/>
          <w:sz w:val="24"/>
          <w:szCs w:val="24"/>
        </w:rPr>
        <w:t>档</w:t>
      </w:r>
      <w:proofErr w:type="gramEnd"/>
      <w:r w:rsidRPr="00885D6B">
        <w:rPr>
          <w:rFonts w:ascii="宋体" w:eastAsia="宋体" w:hAnsi="宋体" w:cs="宋体" w:hint="eastAsia"/>
          <w:color w:val="2D2D2D"/>
          <w:kern w:val="0"/>
          <w:sz w:val="24"/>
          <w:szCs w:val="24"/>
        </w:rPr>
        <w:t>发至 </w:t>
      </w:r>
      <w:hyperlink r:id="rId5" w:history="1">
        <w:r w:rsidR="00772400" w:rsidRPr="009154A3">
          <w:rPr>
            <w:rStyle w:val="a3"/>
            <w:rFonts w:ascii="仿宋" w:eastAsia="仿宋" w:hAnsi="仿宋" w:hint="eastAsia"/>
            <w:shd w:val="clear" w:color="auto" w:fill="FAFAFA"/>
          </w:rPr>
          <w:t>1175146846@QQ.com</w:t>
        </w:r>
      </w:hyperlink>
      <w:r w:rsidR="00772400">
        <w:rPr>
          <w:rFonts w:ascii="仿宋" w:eastAsia="仿宋" w:hAnsi="仿宋" w:hint="eastAsia"/>
          <w:color w:val="000000"/>
          <w:shd w:val="clear" w:color="auto" w:fill="FAFAFA"/>
        </w:rPr>
        <w:t>，</w:t>
      </w:r>
      <w:r w:rsidRPr="00885D6B">
        <w:rPr>
          <w:rFonts w:ascii="宋体" w:eastAsia="宋体" w:hAnsi="宋体" w:cs="宋体" w:hint="eastAsia"/>
          <w:color w:val="2D2D2D"/>
          <w:kern w:val="0"/>
          <w:sz w:val="24"/>
          <w:szCs w:val="24"/>
        </w:rPr>
        <w:t>邮件主题：学校名称+创新团队+团队首席专家姓名。</w:t>
      </w:r>
    </w:p>
    <w:p w:rsidR="00772400" w:rsidRPr="00772400" w:rsidRDefault="00772400" w:rsidP="00772400">
      <w:pPr>
        <w:widowControl/>
        <w:shd w:val="clear" w:color="auto" w:fill="FAFAFA"/>
        <w:wordWrap w:val="0"/>
        <w:spacing w:line="420" w:lineRule="atLeast"/>
        <w:jc w:val="left"/>
        <w:rPr>
          <w:rFonts w:ascii="宋体" w:eastAsia="宋体" w:hAnsi="宋体" w:cs="宋体"/>
          <w:color w:val="2D2D2D"/>
          <w:kern w:val="0"/>
          <w:sz w:val="24"/>
          <w:szCs w:val="24"/>
        </w:rPr>
      </w:pPr>
      <w:r w:rsidRPr="00772400">
        <w:rPr>
          <w:rFonts w:ascii="宋体" w:eastAsia="宋体" w:hAnsi="宋体" w:cs="宋体" w:hint="eastAsia"/>
          <w:color w:val="2D2D2D"/>
          <w:kern w:val="0"/>
          <w:sz w:val="24"/>
          <w:szCs w:val="24"/>
        </w:rPr>
        <w:t>联系人：孔老师 李老师 电话：2853548</w:t>
      </w:r>
    </w:p>
    <w:p w:rsidR="00885D6B" w:rsidRPr="00885D6B" w:rsidRDefault="00885D6B" w:rsidP="00885D6B">
      <w:pPr>
        <w:widowControl/>
        <w:shd w:val="clear" w:color="auto" w:fill="FFFFFF"/>
        <w:spacing w:line="500" w:lineRule="atLeast"/>
        <w:jc w:val="left"/>
        <w:rPr>
          <w:rFonts w:ascii="微软雅黑" w:eastAsia="微软雅黑" w:hAnsi="微软雅黑" w:cs="宋体" w:hint="eastAsia"/>
          <w:color w:val="000000"/>
          <w:kern w:val="0"/>
          <w:szCs w:val="21"/>
        </w:rPr>
      </w:pPr>
      <w:r w:rsidRPr="00885D6B">
        <w:rPr>
          <w:rFonts w:ascii="宋体" w:eastAsia="宋体" w:hAnsi="宋体" w:cs="宋体" w:hint="eastAsia"/>
          <w:b/>
          <w:bCs/>
          <w:color w:val="2D2D2D"/>
          <w:kern w:val="0"/>
          <w:sz w:val="24"/>
          <w:szCs w:val="24"/>
        </w:rPr>
        <w:t> </w:t>
      </w:r>
    </w:p>
    <w:p w:rsidR="00885D6B" w:rsidRPr="00885D6B" w:rsidRDefault="00885D6B" w:rsidP="00885D6B">
      <w:pPr>
        <w:widowControl/>
        <w:shd w:val="clear" w:color="auto" w:fill="FFFFFF"/>
        <w:spacing w:line="500" w:lineRule="atLeast"/>
        <w:jc w:val="left"/>
        <w:rPr>
          <w:rFonts w:ascii="微软雅黑" w:eastAsia="微软雅黑" w:hAnsi="微软雅黑" w:cs="宋体" w:hint="eastAsia"/>
          <w:color w:val="000000"/>
          <w:kern w:val="0"/>
          <w:szCs w:val="21"/>
        </w:rPr>
      </w:pPr>
      <w:r w:rsidRPr="00885D6B">
        <w:rPr>
          <w:rFonts w:ascii="宋体" w:eastAsia="宋体" w:hAnsi="宋体" w:cs="宋体" w:hint="eastAsia"/>
          <w:b/>
          <w:bCs/>
          <w:color w:val="2D2D2D"/>
          <w:kern w:val="0"/>
          <w:sz w:val="24"/>
          <w:szCs w:val="24"/>
        </w:rPr>
        <w:t>附件：</w:t>
      </w:r>
    </w:p>
    <w:p w:rsidR="00885D6B" w:rsidRPr="00885D6B" w:rsidRDefault="00885D6B" w:rsidP="00885D6B">
      <w:pPr>
        <w:widowControl/>
        <w:shd w:val="clear" w:color="auto" w:fill="FFFFFF"/>
        <w:spacing w:line="500" w:lineRule="atLeast"/>
        <w:ind w:firstLine="480"/>
        <w:jc w:val="left"/>
        <w:rPr>
          <w:rFonts w:ascii="微软雅黑" w:eastAsia="微软雅黑" w:hAnsi="微软雅黑" w:cs="宋体" w:hint="eastAsia"/>
          <w:color w:val="000000"/>
          <w:kern w:val="0"/>
          <w:szCs w:val="21"/>
        </w:rPr>
      </w:pPr>
      <w:hyperlink r:id="rId6" w:history="1">
        <w:r w:rsidRPr="00885D6B">
          <w:rPr>
            <w:rFonts w:ascii="宋体" w:eastAsia="宋体" w:hAnsi="宋体" w:cs="宋体" w:hint="eastAsia"/>
            <w:kern w:val="0"/>
            <w:sz w:val="24"/>
            <w:szCs w:val="24"/>
          </w:rPr>
          <w:t>1.</w:t>
        </w:r>
      </w:hyperlink>
      <w:hyperlink r:id="rId7" w:tooltip="河南省高等学校哲学社会科学创新团队申请书" w:history="1">
        <w:r w:rsidRPr="00885D6B">
          <w:rPr>
            <w:rFonts w:ascii="宋体" w:eastAsia="宋体" w:hAnsi="宋体" w:cs="宋体" w:hint="eastAsia"/>
            <w:color w:val="000000"/>
            <w:kern w:val="0"/>
            <w:sz w:val="24"/>
            <w:szCs w:val="24"/>
          </w:rPr>
          <w:t>河南省高等学校哲学社会科学创新团队申请书</w:t>
        </w:r>
      </w:hyperlink>
    </w:p>
    <w:p w:rsidR="00885D6B" w:rsidRPr="00885D6B" w:rsidRDefault="00885D6B" w:rsidP="00885D6B">
      <w:pPr>
        <w:widowControl/>
        <w:shd w:val="clear" w:color="auto" w:fill="FFFFFF"/>
        <w:spacing w:line="500" w:lineRule="atLeast"/>
        <w:jc w:val="left"/>
        <w:rPr>
          <w:rFonts w:ascii="微软雅黑" w:eastAsia="微软雅黑" w:hAnsi="微软雅黑" w:cs="宋体" w:hint="eastAsia"/>
          <w:color w:val="000000"/>
          <w:kern w:val="0"/>
          <w:szCs w:val="21"/>
        </w:rPr>
      </w:pPr>
      <w:r w:rsidRPr="00885D6B">
        <w:rPr>
          <w:rFonts w:ascii="宋体" w:eastAsia="宋体" w:hAnsi="宋体" w:cs="宋体" w:hint="eastAsia"/>
          <w:color w:val="2D2D2D"/>
          <w:kern w:val="0"/>
          <w:sz w:val="24"/>
          <w:szCs w:val="24"/>
        </w:rPr>
        <w:t>  2.</w:t>
      </w:r>
      <w:hyperlink r:id="rId8" w:tooltip="CSSCI权威核心期刊目录" w:history="1">
        <w:r w:rsidRPr="00885D6B">
          <w:rPr>
            <w:rFonts w:ascii="宋体" w:eastAsia="宋体" w:hAnsi="宋体" w:cs="宋体" w:hint="eastAsia"/>
            <w:color w:val="000000"/>
            <w:kern w:val="0"/>
            <w:sz w:val="24"/>
            <w:szCs w:val="24"/>
          </w:rPr>
          <w:t>CSSCI权威核心期刊目录</w:t>
        </w:r>
      </w:hyperlink>
    </w:p>
    <w:p w:rsidR="00885D6B" w:rsidRPr="00885D6B" w:rsidRDefault="00885D6B" w:rsidP="00885D6B">
      <w:pPr>
        <w:widowControl/>
        <w:shd w:val="clear" w:color="auto" w:fill="FFFFFF"/>
        <w:spacing w:line="500" w:lineRule="atLeast"/>
        <w:jc w:val="left"/>
        <w:rPr>
          <w:rFonts w:ascii="微软雅黑" w:eastAsia="微软雅黑" w:hAnsi="微软雅黑" w:cs="宋体" w:hint="eastAsia"/>
          <w:color w:val="000000"/>
          <w:kern w:val="0"/>
          <w:szCs w:val="21"/>
        </w:rPr>
      </w:pPr>
      <w:r w:rsidRPr="00885D6B">
        <w:rPr>
          <w:rFonts w:ascii="宋体" w:eastAsia="宋体" w:hAnsi="宋体" w:cs="宋体" w:hint="eastAsia"/>
          <w:color w:val="2D2D2D"/>
          <w:kern w:val="0"/>
          <w:sz w:val="24"/>
          <w:szCs w:val="24"/>
        </w:rPr>
        <w:t>  3.</w:t>
      </w:r>
      <w:hyperlink r:id="rId9" w:tooltip="权威出版社目录" w:history="1">
        <w:r w:rsidRPr="00885D6B">
          <w:rPr>
            <w:rFonts w:ascii="宋体" w:eastAsia="宋体" w:hAnsi="宋体" w:cs="宋体" w:hint="eastAsia"/>
            <w:color w:val="000000"/>
            <w:kern w:val="0"/>
            <w:sz w:val="24"/>
            <w:szCs w:val="24"/>
          </w:rPr>
          <w:t>权威出版社目录</w:t>
        </w:r>
      </w:hyperlink>
      <w:r w:rsidRPr="00885D6B">
        <w:rPr>
          <w:rFonts w:ascii="宋体" w:eastAsia="宋体" w:hAnsi="宋体" w:cs="宋体" w:hint="eastAsia"/>
          <w:color w:val="2D2D2D"/>
          <w:kern w:val="0"/>
          <w:sz w:val="24"/>
          <w:szCs w:val="24"/>
        </w:rPr>
        <w:t> </w:t>
      </w:r>
    </w:p>
    <w:p w:rsidR="00885D6B" w:rsidRPr="00885D6B" w:rsidRDefault="00885D6B" w:rsidP="00885D6B">
      <w:pPr>
        <w:widowControl/>
        <w:spacing w:line="500" w:lineRule="atLeast"/>
        <w:jc w:val="right"/>
        <w:rPr>
          <w:rFonts w:ascii="宋体" w:eastAsia="宋体" w:hAnsi="宋体" w:cs="宋体" w:hint="eastAsia"/>
          <w:color w:val="2D2D2D"/>
          <w:kern w:val="0"/>
          <w:sz w:val="24"/>
          <w:szCs w:val="24"/>
          <w:shd w:val="clear" w:color="auto" w:fill="FFFFFF"/>
        </w:rPr>
      </w:pPr>
      <w:r w:rsidRPr="00885D6B">
        <w:rPr>
          <w:rFonts w:ascii="宋体" w:eastAsia="宋体" w:hAnsi="宋体" w:cs="宋体" w:hint="eastAsia"/>
          <w:color w:val="2D2D2D"/>
          <w:kern w:val="0"/>
          <w:sz w:val="24"/>
          <w:szCs w:val="24"/>
          <w:shd w:val="clear" w:color="auto" w:fill="FFFFFF"/>
        </w:rPr>
        <w:t> </w:t>
      </w:r>
    </w:p>
    <w:p w:rsidR="00885D6B" w:rsidRPr="00885D6B" w:rsidRDefault="00A26E49" w:rsidP="00885D6B">
      <w:pPr>
        <w:widowControl/>
        <w:spacing w:line="500" w:lineRule="atLeast"/>
        <w:ind w:right="360"/>
        <w:jc w:val="right"/>
        <w:rPr>
          <w:rFonts w:ascii="宋体" w:eastAsia="宋体" w:hAnsi="宋体" w:cs="宋体"/>
          <w:color w:val="2D2D2D"/>
          <w:kern w:val="0"/>
          <w:sz w:val="24"/>
          <w:szCs w:val="24"/>
          <w:shd w:val="clear" w:color="auto" w:fill="FFFFFF"/>
        </w:rPr>
      </w:pPr>
      <w:r>
        <w:rPr>
          <w:rFonts w:ascii="宋体" w:eastAsia="宋体" w:hAnsi="宋体" w:cs="宋体" w:hint="eastAsia"/>
          <w:color w:val="2D2D2D"/>
          <w:kern w:val="0"/>
          <w:sz w:val="24"/>
          <w:szCs w:val="24"/>
          <w:shd w:val="clear" w:color="auto" w:fill="FFFFFF"/>
        </w:rPr>
        <w:t>科研</w:t>
      </w:r>
      <w:r w:rsidR="00885D6B" w:rsidRPr="00885D6B">
        <w:rPr>
          <w:rFonts w:ascii="宋体" w:eastAsia="宋体" w:hAnsi="宋体" w:cs="宋体" w:hint="eastAsia"/>
          <w:color w:val="2D2D2D"/>
          <w:kern w:val="0"/>
          <w:sz w:val="24"/>
          <w:szCs w:val="24"/>
          <w:shd w:val="clear" w:color="auto" w:fill="FFFFFF"/>
        </w:rPr>
        <w:t>处</w:t>
      </w:r>
    </w:p>
    <w:p w:rsidR="00885D6B" w:rsidRPr="00885D6B" w:rsidRDefault="00885D6B" w:rsidP="00885D6B">
      <w:pPr>
        <w:widowControl/>
        <w:spacing w:line="500" w:lineRule="atLeast"/>
        <w:jc w:val="right"/>
        <w:rPr>
          <w:rFonts w:ascii="宋体" w:eastAsia="宋体" w:hAnsi="宋体" w:cs="宋体"/>
          <w:color w:val="2D2D2D"/>
          <w:kern w:val="0"/>
          <w:sz w:val="24"/>
          <w:szCs w:val="24"/>
          <w:shd w:val="clear" w:color="auto" w:fill="FFFFFF"/>
        </w:rPr>
      </w:pPr>
      <w:r w:rsidRPr="00885D6B">
        <w:rPr>
          <w:rFonts w:ascii="宋体" w:eastAsia="宋体" w:hAnsi="宋体" w:cs="宋体" w:hint="eastAsia"/>
          <w:color w:val="2D2D2D"/>
          <w:kern w:val="0"/>
          <w:sz w:val="24"/>
          <w:szCs w:val="24"/>
          <w:shd w:val="clear" w:color="auto" w:fill="FFFFFF"/>
        </w:rPr>
        <w:t>2018年8月</w:t>
      </w:r>
      <w:r w:rsidR="00A26E49">
        <w:rPr>
          <w:rFonts w:ascii="宋体" w:eastAsia="宋体" w:hAnsi="宋体" w:cs="宋体" w:hint="eastAsia"/>
          <w:color w:val="2D2D2D"/>
          <w:kern w:val="0"/>
          <w:sz w:val="24"/>
          <w:szCs w:val="24"/>
          <w:shd w:val="clear" w:color="auto" w:fill="FFFFFF"/>
        </w:rPr>
        <w:t>20</w:t>
      </w:r>
      <w:bookmarkStart w:id="0" w:name="_GoBack"/>
      <w:bookmarkEnd w:id="0"/>
      <w:r w:rsidRPr="00885D6B">
        <w:rPr>
          <w:rFonts w:ascii="宋体" w:eastAsia="宋体" w:hAnsi="宋体" w:cs="宋体" w:hint="eastAsia"/>
          <w:color w:val="2D2D2D"/>
          <w:kern w:val="0"/>
          <w:sz w:val="24"/>
          <w:szCs w:val="24"/>
          <w:shd w:val="clear" w:color="auto" w:fill="FFFFFF"/>
        </w:rPr>
        <w:t>日</w:t>
      </w:r>
    </w:p>
    <w:p w:rsidR="004F28BA" w:rsidRPr="00885D6B" w:rsidRDefault="004F28BA">
      <w:pPr>
        <w:rPr>
          <w:rFonts w:hint="eastAsia"/>
        </w:rPr>
      </w:pPr>
    </w:p>
    <w:sectPr w:rsidR="004F28BA" w:rsidRPr="00885D6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D6B"/>
    <w:rsid w:val="00174B6D"/>
    <w:rsid w:val="004F28BA"/>
    <w:rsid w:val="00772400"/>
    <w:rsid w:val="00885D6B"/>
    <w:rsid w:val="00A26E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85D6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85D6B"/>
    <w:rPr>
      <w:rFonts w:ascii="宋体" w:eastAsia="宋体" w:hAnsi="宋体" w:cs="宋体"/>
      <w:b/>
      <w:bCs/>
      <w:kern w:val="36"/>
      <w:sz w:val="48"/>
      <w:szCs w:val="48"/>
    </w:rPr>
  </w:style>
  <w:style w:type="character" w:customStyle="1" w:styleId="apple-converted-space">
    <w:name w:val="apple-converted-space"/>
    <w:basedOn w:val="a0"/>
    <w:rsid w:val="00885D6B"/>
  </w:style>
  <w:style w:type="character" w:styleId="a3">
    <w:name w:val="Hyperlink"/>
    <w:basedOn w:val="a0"/>
    <w:uiPriority w:val="99"/>
    <w:unhideWhenUsed/>
    <w:rsid w:val="00885D6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885D6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85D6B"/>
    <w:rPr>
      <w:rFonts w:ascii="宋体" w:eastAsia="宋体" w:hAnsi="宋体" w:cs="宋体"/>
      <w:b/>
      <w:bCs/>
      <w:kern w:val="36"/>
      <w:sz w:val="48"/>
      <w:szCs w:val="48"/>
    </w:rPr>
  </w:style>
  <w:style w:type="character" w:customStyle="1" w:styleId="apple-converted-space">
    <w:name w:val="apple-converted-space"/>
    <w:basedOn w:val="a0"/>
    <w:rsid w:val="00885D6B"/>
  </w:style>
  <w:style w:type="character" w:styleId="a3">
    <w:name w:val="Hyperlink"/>
    <w:basedOn w:val="a0"/>
    <w:uiPriority w:val="99"/>
    <w:unhideWhenUsed/>
    <w:rsid w:val="00885D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729097">
      <w:bodyDiv w:val="1"/>
      <w:marLeft w:val="0"/>
      <w:marRight w:val="0"/>
      <w:marTop w:val="0"/>
      <w:marBottom w:val="0"/>
      <w:divBdr>
        <w:top w:val="none" w:sz="0" w:space="0" w:color="auto"/>
        <w:left w:val="none" w:sz="0" w:space="0" w:color="auto"/>
        <w:bottom w:val="none" w:sz="0" w:space="0" w:color="auto"/>
        <w:right w:val="none" w:sz="0" w:space="0" w:color="auto"/>
      </w:divBdr>
    </w:div>
    <w:div w:id="476532514">
      <w:bodyDiv w:val="1"/>
      <w:marLeft w:val="0"/>
      <w:marRight w:val="0"/>
      <w:marTop w:val="0"/>
      <w:marBottom w:val="0"/>
      <w:divBdr>
        <w:top w:val="none" w:sz="0" w:space="0" w:color="auto"/>
        <w:left w:val="none" w:sz="0" w:space="0" w:color="auto"/>
        <w:bottom w:val="none" w:sz="0" w:space="0" w:color="auto"/>
        <w:right w:val="none" w:sz="0" w:space="0" w:color="auto"/>
      </w:divBdr>
    </w:div>
    <w:div w:id="1882476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c.xynu.edu.cn/Notice/UploadFiles_8170/201808/2018081609250992.docx" TargetMode="External"/><Relationship Id="rId3" Type="http://schemas.openxmlformats.org/officeDocument/2006/relationships/settings" Target="settings.xml"/><Relationship Id="rId7" Type="http://schemas.openxmlformats.org/officeDocument/2006/relationships/hyperlink" Target="http://skc.xynu.edu.cn/Notice/UploadFiles_8170/201808/2018081609245690.doc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haedu.gov.cn/UserFiles/File/201603/20160314104628664.doc" TargetMode="External"/><Relationship Id="rId11" Type="http://schemas.openxmlformats.org/officeDocument/2006/relationships/theme" Target="theme/theme1.xml"/><Relationship Id="rId5" Type="http://schemas.openxmlformats.org/officeDocument/2006/relationships/hyperlink" Target="mailto:1175146846@QQ.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kc.xynu.edu.cn/Notice/UploadFiles_8170/201808/2018081609252227.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326</Words>
  <Characters>1862</Characters>
  <Application>Microsoft Office Word</Application>
  <DocSecurity>0</DocSecurity>
  <Lines>15</Lines>
  <Paragraphs>4</Paragraphs>
  <ScaleCrop>false</ScaleCrop>
  <Company/>
  <LinksUpToDate>false</LinksUpToDate>
  <CharactersWithSpaces>2184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lidong</dc:creator>
  <cp:lastModifiedBy>lidong</cp:lastModifiedBy>
  <cp:revision>5</cp:revision>
  <dcterms:created xsi:type="dcterms:W3CDTF">2018-08-21T08:59:00Z</dcterms:created>
  <dcterms:modified xsi:type="dcterms:W3CDTF">2018-08-21T09:04:00Z</dcterms:modified>
</cp:coreProperties>
</file>