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ind w:left="880" w:hanging="880" w:hangingChars="200"/>
        <w:jc w:val="both"/>
        <w:outlineLvl w:val="1"/>
        <w:rPr>
          <w:rFonts w:hint="eastAsia" w:ascii="方正小标宋简体" w:hAnsi="方正小标宋简体" w:eastAsia="方正小标宋简体" w:cs="方正小标宋简体"/>
          <w:bCs/>
          <w:kern w:val="36"/>
          <w:sz w:val="44"/>
          <w:szCs w:val="44"/>
        </w:rPr>
      </w:pPr>
      <w:r>
        <w:rPr>
          <w:rFonts w:hint="eastAsia" w:ascii="方正小标宋简体" w:hAnsi="方正小标宋简体" w:eastAsia="方正小标宋简体" w:cs="方正小标宋简体"/>
          <w:bCs/>
          <w:kern w:val="36"/>
          <w:sz w:val="44"/>
          <w:szCs w:val="44"/>
        </w:rPr>
        <w:t>关于举办2018年</w:t>
      </w:r>
      <w:r>
        <w:rPr>
          <w:rFonts w:hint="eastAsia" w:ascii="方正小标宋简体" w:hAnsi="方正小标宋简体" w:eastAsia="方正小标宋简体" w:cs="方正小标宋简体"/>
          <w:bCs/>
          <w:kern w:val="36"/>
          <w:sz w:val="44"/>
          <w:szCs w:val="44"/>
          <w:lang w:eastAsia="zh-CN"/>
        </w:rPr>
        <w:t>教师</w:t>
      </w:r>
      <w:r>
        <w:rPr>
          <w:rFonts w:hint="eastAsia" w:ascii="方正小标宋简体" w:hAnsi="方正小标宋简体" w:eastAsia="方正小标宋简体" w:cs="方正小标宋简体"/>
          <w:bCs/>
          <w:kern w:val="36"/>
          <w:sz w:val="44"/>
          <w:szCs w:val="44"/>
        </w:rPr>
        <w:t>党支部书记学习贯彻党的十九大精神专题网络培训班的通知</w:t>
      </w:r>
    </w:p>
    <w:p>
      <w:pPr>
        <w:widowControl/>
        <w:shd w:val="clear" w:color="auto" w:fill="FFFFFF"/>
        <w:spacing w:line="580" w:lineRule="exact"/>
        <w:rPr>
          <w:rFonts w:hint="eastAsia" w:ascii="仿宋_GB2312" w:hAnsi="仿宋_GB2312" w:eastAsia="仿宋_GB2312" w:cs="仿宋_GB2312"/>
          <w:color w:val="000000" w:themeColor="text1"/>
          <w:kern w:val="0"/>
          <w:sz w:val="32"/>
          <w:szCs w:val="32"/>
        </w:rPr>
      </w:pPr>
    </w:p>
    <w:p>
      <w:pPr>
        <w:widowControl/>
        <w:shd w:val="clear" w:color="auto" w:fill="FFFFFF"/>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各党总支、机关党委</w:t>
      </w:r>
      <w:r>
        <w:rPr>
          <w:rFonts w:hint="eastAsia" w:ascii="仿宋_GB2312" w:hAnsi="仿宋_GB2312" w:eastAsia="仿宋_GB2312" w:cs="仿宋_GB2312"/>
          <w:kern w:val="0"/>
          <w:sz w:val="32"/>
          <w:szCs w:val="32"/>
        </w:rPr>
        <w:t>：</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为深入学习贯彻习近平新时代中国特色社会主义思想和党的十九大精神，进一步推进高校党支部建设，</w:t>
      </w:r>
      <w:r>
        <w:rPr>
          <w:rFonts w:hint="eastAsia" w:ascii="仿宋_GB2312" w:hAnsi="仿宋_GB2312" w:eastAsia="仿宋_GB2312" w:cs="仿宋_GB2312"/>
          <w:sz w:val="32"/>
          <w:szCs w:val="32"/>
          <w:lang w:eastAsia="zh-CN"/>
        </w:rPr>
        <w:t>省委高校工委转发《教育部办公厅关于举办</w:t>
      </w:r>
      <w:r>
        <w:rPr>
          <w:rFonts w:hint="eastAsia" w:ascii="仿宋_GB2312" w:hAnsi="仿宋_GB2312" w:eastAsia="仿宋_GB2312" w:cs="仿宋_GB2312"/>
          <w:sz w:val="32"/>
          <w:szCs w:val="32"/>
          <w:lang w:val="en-US" w:eastAsia="zh-CN"/>
        </w:rPr>
        <w:t>2018年度全国高校基层党支部书记学习贯彻党的十九大精神专题网络培训班的通知</w:t>
      </w:r>
      <w:r>
        <w:rPr>
          <w:rFonts w:hint="eastAsia" w:ascii="仿宋_GB2312" w:hAnsi="仿宋_GB2312" w:eastAsia="仿宋_GB2312" w:cs="仿宋_GB2312"/>
          <w:sz w:val="32"/>
          <w:szCs w:val="32"/>
          <w:lang w:eastAsia="zh-CN"/>
        </w:rPr>
        <w:t>》，要求省属公办高校教师党支部书记参加网络培训班。现就相关事宜通知如下：</w:t>
      </w:r>
    </w:p>
    <w:p>
      <w:pPr>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一</w:t>
      </w:r>
      <w:r>
        <w:rPr>
          <w:rFonts w:hint="eastAsia" w:ascii="仿宋_GB2312" w:hAnsi="仿宋_GB2312" w:eastAsia="仿宋_GB2312" w:cs="仿宋_GB2312"/>
          <w:bCs/>
          <w:kern w:val="0"/>
          <w:sz w:val="32"/>
          <w:szCs w:val="32"/>
        </w:rPr>
        <w:t>、培训对象</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教师党支部书记（各党总支、机关党委务必推荐</w:t>
      </w:r>
      <w:r>
        <w:rPr>
          <w:rFonts w:hint="eastAsia" w:ascii="仿宋_GB2312" w:hAnsi="仿宋_GB2312" w:eastAsia="仿宋_GB2312" w:cs="仿宋_GB2312"/>
          <w:sz w:val="32"/>
          <w:szCs w:val="32"/>
          <w:lang w:val="en-US" w:eastAsia="zh-CN"/>
        </w:rPr>
        <w:t>1名教师党支部书记参加网络参训。</w:t>
      </w:r>
      <w:r>
        <w:rPr>
          <w:rFonts w:hint="eastAsia" w:ascii="仿宋_GB2312" w:hAnsi="仿宋_GB2312" w:eastAsia="仿宋_GB2312" w:cs="仿宋_GB2312"/>
          <w:sz w:val="32"/>
          <w:szCs w:val="32"/>
          <w:lang w:eastAsia="zh-CN"/>
        </w:rPr>
        <w:t>）</w:t>
      </w:r>
    </w:p>
    <w:p>
      <w:pPr>
        <w:widowControl/>
        <w:shd w:val="clear" w:color="auto" w:fill="FFFFFF"/>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二</w:t>
      </w:r>
      <w:r>
        <w:rPr>
          <w:rFonts w:hint="eastAsia" w:ascii="仿宋_GB2312" w:hAnsi="仿宋_GB2312" w:eastAsia="仿宋_GB2312" w:cs="仿宋_GB2312"/>
          <w:bCs/>
          <w:kern w:val="0"/>
          <w:sz w:val="32"/>
          <w:szCs w:val="32"/>
        </w:rPr>
        <w:t>、培训时间</w:t>
      </w:r>
    </w:p>
    <w:p>
      <w:pPr>
        <w:widowControl/>
        <w:shd w:val="clear" w:color="auto" w:fill="FFFFFF"/>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sz w:val="32"/>
          <w:szCs w:val="32"/>
        </w:rPr>
        <w:t>21</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sz w:val="32"/>
          <w:szCs w:val="32"/>
        </w:rPr>
        <w:t>9</w:t>
      </w:r>
      <w:r>
        <w:rPr>
          <w:rFonts w:hint="eastAsia" w:ascii="仿宋_GB2312" w:hAnsi="仿宋_GB2312" w:eastAsia="仿宋_GB2312" w:cs="仿宋_GB2312"/>
          <w:kern w:val="0"/>
          <w:sz w:val="32"/>
          <w:szCs w:val="32"/>
        </w:rPr>
        <w:t>月20日</w:t>
      </w:r>
      <w:r>
        <w:rPr>
          <w:rFonts w:hint="eastAsia" w:ascii="仿宋_GB2312" w:hAnsi="仿宋_GB2312" w:eastAsia="仿宋_GB2312" w:cs="仿宋_GB2312"/>
          <w:kern w:val="0"/>
          <w:sz w:val="32"/>
          <w:szCs w:val="32"/>
          <w:lang w:eastAsia="zh-CN"/>
        </w:rPr>
        <w:t>（具体安排另行通知）</w:t>
      </w:r>
      <w:r>
        <w:rPr>
          <w:rFonts w:hint="eastAsia" w:ascii="仿宋_GB2312" w:hAnsi="仿宋_GB2312" w:eastAsia="仿宋_GB2312" w:cs="仿宋_GB2312"/>
          <w:kern w:val="0"/>
          <w:sz w:val="32"/>
          <w:szCs w:val="32"/>
        </w:rPr>
        <w:t>。</w:t>
      </w:r>
    </w:p>
    <w:p>
      <w:pPr>
        <w:widowControl/>
        <w:numPr>
          <w:ilvl w:val="0"/>
          <w:numId w:val="1"/>
        </w:numPr>
        <w:shd w:val="clear" w:color="auto" w:fill="FFFFFF"/>
        <w:spacing w:line="58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具体要求</w:t>
      </w:r>
    </w:p>
    <w:p>
      <w:pPr>
        <w:widowControl/>
        <w:numPr>
          <w:ilvl w:val="0"/>
          <w:numId w:val="2"/>
        </w:numPr>
        <w:shd w:val="clear" w:color="auto" w:fill="FFFFFF"/>
        <w:spacing w:line="5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kern w:val="0"/>
          <w:sz w:val="32"/>
          <w:szCs w:val="32"/>
          <w:lang w:val="en-US" w:eastAsia="zh-CN"/>
        </w:rPr>
        <w:t>各党总支、机关党委</w:t>
      </w:r>
      <w:r>
        <w:rPr>
          <w:rFonts w:hint="eastAsia" w:ascii="仿宋_GB2312" w:hAnsi="仿宋_GB2312" w:eastAsia="仿宋_GB2312" w:cs="仿宋_GB2312"/>
          <w:kern w:val="0"/>
          <w:sz w:val="32"/>
          <w:szCs w:val="32"/>
        </w:rPr>
        <w:t>要高度重视培训工作</w:t>
      </w:r>
      <w:r>
        <w:rPr>
          <w:rFonts w:hint="eastAsia" w:ascii="仿宋_GB2312" w:hAnsi="仿宋_GB2312" w:eastAsia="仿宋_GB2312" w:cs="仿宋_GB2312"/>
          <w:kern w:val="0"/>
          <w:sz w:val="32"/>
          <w:szCs w:val="32"/>
          <w:lang w:eastAsia="zh-CN"/>
        </w:rPr>
        <w:t>，认真学习上级文件，积极开展推荐工作。</w:t>
      </w:r>
    </w:p>
    <w:p>
      <w:pPr>
        <w:widowControl/>
        <w:numPr>
          <w:ilvl w:val="0"/>
          <w:numId w:val="2"/>
        </w:numPr>
        <w:shd w:val="clear" w:color="auto" w:fill="FFFFFF"/>
        <w:spacing w:line="58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7月6日上午12:00前，将《</w:t>
      </w:r>
      <w:r>
        <w:rPr>
          <w:rFonts w:hint="eastAsia" w:ascii="仿宋_GB2312" w:hAnsi="仿宋_GB2312" w:eastAsia="仿宋_GB2312" w:cs="仿宋_GB2312"/>
          <w:bCs/>
          <w:sz w:val="32"/>
          <w:szCs w:val="32"/>
        </w:rPr>
        <w:t>2018年</w:t>
      </w:r>
      <w:r>
        <w:rPr>
          <w:rFonts w:hint="eastAsia" w:ascii="仿宋_GB2312" w:hAnsi="仿宋_GB2312" w:eastAsia="仿宋_GB2312" w:cs="仿宋_GB2312"/>
          <w:sz w:val="32"/>
          <w:szCs w:val="32"/>
        </w:rPr>
        <w:t>全国高校基层党支部书记专题网络培训参训学员信息表</w:t>
      </w:r>
      <w:r>
        <w:rPr>
          <w:rFonts w:hint="eastAsia" w:ascii="仿宋_GB2312" w:hAnsi="仿宋_GB2312" w:eastAsia="仿宋_GB2312" w:cs="仿宋_GB2312"/>
          <w:kern w:val="0"/>
          <w:sz w:val="32"/>
          <w:szCs w:val="32"/>
          <w:lang w:val="en-US" w:eastAsia="zh-CN"/>
        </w:rPr>
        <w:t>》电子版发送至hhxydwzzb@sina.com邮箱（不需纸质版）。</w:t>
      </w:r>
    </w:p>
    <w:p>
      <w:pPr>
        <w:widowControl/>
        <w:shd w:val="clear" w:color="auto" w:fill="FFFFFF"/>
        <w:spacing w:line="580" w:lineRule="exact"/>
        <w:jc w:val="center"/>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widowControl/>
        <w:shd w:val="clear" w:color="auto" w:fill="FFFFFF"/>
        <w:spacing w:line="580" w:lineRule="exact"/>
        <w:jc w:val="center"/>
        <w:outlineLvl w:val="1"/>
        <w:rPr>
          <w:rFonts w:hint="eastAsia" w:ascii="仿宋_GB2312" w:hAnsi="仿宋_GB2312" w:eastAsia="仿宋_GB2312" w:cs="仿宋_GB2312"/>
          <w:kern w:val="0"/>
          <w:sz w:val="32"/>
          <w:szCs w:val="32"/>
          <w:lang w:val="en-US" w:eastAsia="zh-CN"/>
        </w:rPr>
      </w:pPr>
    </w:p>
    <w:p>
      <w:pPr>
        <w:widowControl/>
        <w:shd w:val="clear" w:color="auto" w:fill="FFFFFF"/>
        <w:spacing w:line="580" w:lineRule="exact"/>
        <w:jc w:val="center"/>
        <w:outlineLvl w:val="1"/>
        <w:rPr>
          <w:rFonts w:hint="eastAsia" w:ascii="仿宋_GB2312" w:hAnsi="仿宋_GB2312" w:eastAsia="仿宋_GB2312" w:cs="仿宋_GB2312"/>
          <w:kern w:val="0"/>
          <w:sz w:val="32"/>
          <w:szCs w:val="32"/>
          <w:lang w:val="en-US" w:eastAsia="zh-CN"/>
        </w:rPr>
      </w:pPr>
    </w:p>
    <w:p>
      <w:pPr>
        <w:widowControl/>
        <w:shd w:val="clear" w:color="auto" w:fill="FFFFFF"/>
        <w:spacing w:line="580" w:lineRule="exact"/>
        <w:jc w:val="center"/>
        <w:outlineLvl w:val="1"/>
        <w:rPr>
          <w:rFonts w:hint="eastAsia" w:ascii="仿宋_GB2312" w:hAnsi="仿宋_GB2312" w:eastAsia="仿宋_GB2312" w:cs="仿宋_GB2312"/>
          <w:bCs/>
          <w:kern w:val="36"/>
          <w:sz w:val="32"/>
          <w:szCs w:val="32"/>
        </w:rPr>
      </w:pPr>
      <w:r>
        <w:rPr>
          <w:rFonts w:hint="eastAsia" w:ascii="仿宋_GB2312" w:hAnsi="仿宋_GB2312" w:eastAsia="仿宋_GB2312" w:cs="仿宋_GB2312"/>
          <w:kern w:val="0"/>
          <w:sz w:val="32"/>
          <w:szCs w:val="32"/>
          <w:lang w:val="en-US" w:eastAsia="zh-CN"/>
        </w:rPr>
        <w:t xml:space="preserve"> 附件1：《</w:t>
      </w:r>
      <w:r>
        <w:rPr>
          <w:rFonts w:hint="eastAsia" w:ascii="仿宋_GB2312" w:hAnsi="仿宋_GB2312" w:eastAsia="仿宋_GB2312" w:cs="仿宋_GB2312"/>
          <w:bCs/>
          <w:kern w:val="36"/>
          <w:sz w:val="32"/>
          <w:szCs w:val="32"/>
        </w:rPr>
        <w:t>教育部办公厅关于举办2018年全国高校基层党支</w:t>
      </w:r>
    </w:p>
    <w:p>
      <w:pPr>
        <w:widowControl/>
        <w:shd w:val="clear" w:color="auto" w:fill="FFFFFF"/>
        <w:spacing w:line="580" w:lineRule="exact"/>
        <w:jc w:val="center"/>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Cs/>
          <w:kern w:val="36"/>
          <w:sz w:val="32"/>
          <w:szCs w:val="32"/>
          <w:lang w:val="en-US" w:eastAsia="zh-CN"/>
        </w:rPr>
        <w:t xml:space="preserve">     </w:t>
      </w:r>
      <w:r>
        <w:rPr>
          <w:rFonts w:hint="eastAsia" w:ascii="仿宋_GB2312" w:hAnsi="仿宋_GB2312" w:eastAsia="仿宋_GB2312" w:cs="仿宋_GB2312"/>
          <w:bCs/>
          <w:kern w:val="36"/>
          <w:sz w:val="32"/>
          <w:szCs w:val="32"/>
        </w:rPr>
        <w:t>部书记学习贯彻党的十九大精神专题网络培训班的通知</w:t>
      </w:r>
      <w:r>
        <w:rPr>
          <w:rFonts w:hint="eastAsia" w:ascii="仿宋_GB2312" w:hAnsi="仿宋_GB2312" w:eastAsia="仿宋_GB2312" w:cs="仿宋_GB2312"/>
          <w:kern w:val="0"/>
          <w:sz w:val="32"/>
          <w:szCs w:val="32"/>
          <w:lang w:val="en-US" w:eastAsia="zh-CN"/>
        </w:rPr>
        <w:t>》</w:t>
      </w:r>
    </w:p>
    <w:p>
      <w:pPr>
        <w:spacing w:line="580" w:lineRule="exact"/>
        <w:ind w:left="958" w:leftChars="456"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2018年全国高校基层党支部书记专题网络培训参训学员信息表</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right="1680"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党委组织部</w:t>
      </w:r>
    </w:p>
    <w:p>
      <w:pPr>
        <w:spacing w:line="580" w:lineRule="exact"/>
        <w:ind w:right="168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spacing w:line="580" w:lineRule="exact"/>
        <w:ind w:left="-283" w:leftChars="-135" w:firstLine="640" w:firstLineChars="200"/>
        <w:rPr>
          <w:rFonts w:hint="eastAsia" w:ascii="仿宋_GB2312" w:hAnsi="仿宋_GB2312" w:eastAsia="仿宋_GB2312" w:cs="仿宋_GB2312"/>
          <w:sz w:val="32"/>
          <w:szCs w:val="32"/>
        </w:rPr>
      </w:pPr>
    </w:p>
    <w:p>
      <w:pPr>
        <w:spacing w:line="580" w:lineRule="exact"/>
        <w:ind w:left="-283" w:leftChars="-135" w:firstLine="600" w:firstLineChars="200"/>
        <w:rPr>
          <w:rFonts w:ascii="仿宋_GB2312" w:hAnsi="黑体" w:eastAsia="仿宋_GB2312" w:cs="黑体"/>
          <w:sz w:val="30"/>
          <w:szCs w:val="30"/>
        </w:rPr>
      </w:pPr>
    </w:p>
    <w:p>
      <w:pPr>
        <w:widowControl/>
        <w:spacing w:line="580" w:lineRule="exact"/>
        <w:ind w:firstLine="600" w:firstLineChars="200"/>
        <w:jc w:val="left"/>
        <w:rPr>
          <w:rFonts w:ascii="仿宋_GB2312" w:hAnsi="仿宋" w:eastAsia="仿宋_GB2312"/>
          <w:color w:val="000000"/>
          <w:sz w:val="30"/>
          <w:szCs w:val="30"/>
        </w:rPr>
        <w:sectPr>
          <w:footerReference r:id="rId3" w:type="default"/>
          <w:pgSz w:w="11906" w:h="16838"/>
          <w:pgMar w:top="1701" w:right="1701" w:bottom="1701" w:left="1701" w:header="851" w:footer="992" w:gutter="0"/>
          <w:cols w:space="425" w:num="1"/>
          <w:docGrid w:type="lines" w:linePitch="312" w:charSpace="0"/>
        </w:sectPr>
      </w:pPr>
    </w:p>
    <w:p>
      <w:pPr>
        <w:spacing w:line="440" w:lineRule="exact"/>
        <w:rPr>
          <w:rFonts w:ascii="黑体" w:hAnsi="黑体" w:eastAsia="黑体" w:cs="Times New Roman"/>
          <w:sz w:val="30"/>
          <w:szCs w:val="30"/>
        </w:rPr>
      </w:pPr>
      <w:r>
        <w:rPr>
          <w:rFonts w:hint="eastAsia" w:ascii="黑体" w:hAnsi="黑体" w:eastAsia="黑体" w:cs="黑体"/>
          <w:sz w:val="30"/>
          <w:szCs w:val="30"/>
        </w:rPr>
        <w:t>附件</w:t>
      </w:r>
      <w:r>
        <w:rPr>
          <w:rFonts w:hint="eastAsia" w:ascii="黑体" w:hAnsi="黑体" w:eastAsia="黑体" w:cs="Times New Roman"/>
          <w:sz w:val="30"/>
          <w:szCs w:val="30"/>
        </w:rPr>
        <w:t>2</w:t>
      </w:r>
      <w:bookmarkStart w:id="0" w:name="_GoBack"/>
      <w:bookmarkEnd w:id="0"/>
    </w:p>
    <w:p>
      <w:pPr>
        <w:spacing w:line="580" w:lineRule="exact"/>
        <w:jc w:val="center"/>
        <w:rPr>
          <w:rFonts w:ascii="方正小标宋简体" w:hAnsi="黑体" w:eastAsia="方正小标宋简体" w:cs="黑体"/>
          <w:sz w:val="36"/>
          <w:szCs w:val="36"/>
        </w:rPr>
      </w:pPr>
      <w:r>
        <w:rPr>
          <w:rFonts w:hint="eastAsia" w:ascii="方正小标宋简体" w:hAnsi="黑体" w:eastAsia="方正小标宋简体" w:cs="黑体"/>
          <w:bCs/>
          <w:sz w:val="36"/>
          <w:szCs w:val="36"/>
        </w:rPr>
        <w:t>2018年</w:t>
      </w:r>
      <w:r>
        <w:rPr>
          <w:rFonts w:hint="eastAsia" w:ascii="方正小标宋简体" w:hAnsi="黑体" w:eastAsia="方正小标宋简体" w:cs="黑体"/>
          <w:sz w:val="36"/>
          <w:szCs w:val="36"/>
        </w:rPr>
        <w:t>全国高校基层党支部书记专题网络培训参训学员信息表</w:t>
      </w:r>
    </w:p>
    <w:tbl>
      <w:tblPr>
        <w:tblStyle w:val="7"/>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67"/>
        <w:gridCol w:w="2107"/>
        <w:gridCol w:w="1892"/>
        <w:gridCol w:w="1547"/>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序号</w:t>
            </w:r>
          </w:p>
        </w:tc>
        <w:tc>
          <w:tcPr>
            <w:tcW w:w="1967"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姓名</w:t>
            </w:r>
          </w:p>
        </w:tc>
        <w:tc>
          <w:tcPr>
            <w:tcW w:w="2107"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单位职务</w:t>
            </w:r>
          </w:p>
        </w:tc>
        <w:tc>
          <w:tcPr>
            <w:tcW w:w="1892"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电话</w:t>
            </w:r>
          </w:p>
        </w:tc>
        <w:tc>
          <w:tcPr>
            <w:tcW w:w="1547"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手机</w:t>
            </w:r>
          </w:p>
        </w:tc>
        <w:tc>
          <w:tcPr>
            <w:tcW w:w="5841"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5841" w:type="dxa"/>
            <w:vAlign w:val="center"/>
          </w:tcPr>
          <w:p>
            <w:pPr>
              <w:spacing w:line="440" w:lineRule="exact"/>
              <w:jc w:val="center"/>
              <w:textAlignment w:val="baseline"/>
              <w:rPr>
                <w:rFonts w:ascii="仿宋_GB2312" w:hAnsi="仿宋" w:eastAsia="仿宋_GB2312" w:cs="仿宋"/>
                <w:sz w:val="24"/>
                <w:szCs w:val="24"/>
              </w:rPr>
            </w:pPr>
          </w:p>
        </w:tc>
      </w:tr>
    </w:tbl>
    <w:p>
      <w:pPr>
        <w:spacing w:line="580" w:lineRule="exact"/>
        <w:ind w:left="-141" w:leftChars="-67" w:firstLine="420" w:firstLineChars="200"/>
      </w:pPr>
    </w:p>
    <w:sectPr>
      <w:pgSz w:w="16838" w:h="11906" w:orient="landscape"/>
      <w:pgMar w:top="1560"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2014641"/>
      <w:docPartObj>
        <w:docPartGallery w:val="autotext"/>
      </w:docPartObj>
    </w:sdtPr>
    <w:sdtEndPr>
      <w:rPr>
        <w:rFonts w:ascii="Times New Roman" w:hAnsi="Times New Roman" w:eastAsia="仿宋_GB2312" w:cs="Times New Roman"/>
        <w:sz w:val="28"/>
      </w:rPr>
    </w:sdtEndPr>
    <w:sdtContent>
      <w:p>
        <w:pPr>
          <w:pStyle w:val="3"/>
          <w:jc w:val="center"/>
          <w:rPr>
            <w:rFonts w:ascii="Times New Roman" w:hAnsi="Times New Roman" w:eastAsia="仿宋_GB2312" w:cs="Times New Roman"/>
            <w:sz w:val="28"/>
          </w:rPr>
        </w:pPr>
        <w:r>
          <w:rPr>
            <w:rFonts w:ascii="Times New Roman" w:hAnsi="Times New Roman" w:eastAsia="仿宋_GB2312" w:cs="Times New Roman"/>
            <w:sz w:val="28"/>
          </w:rPr>
          <w:t xml:space="preserve">— </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PAGE   \* MERGEFORMAT </w:instrText>
        </w:r>
        <w:r>
          <w:rPr>
            <w:rFonts w:ascii="Times New Roman" w:hAnsi="Times New Roman" w:eastAsia="仿宋_GB2312" w:cs="Times New Roman"/>
            <w:sz w:val="28"/>
          </w:rPr>
          <w:fldChar w:fldCharType="separate"/>
        </w:r>
        <w:r>
          <w:rPr>
            <w:rFonts w:ascii="Times New Roman" w:hAnsi="Times New Roman" w:eastAsia="仿宋_GB2312" w:cs="Times New Roman"/>
            <w:sz w:val="28"/>
            <w:lang w:val="zh-CN"/>
          </w:rPr>
          <w:t>6</w:t>
        </w:r>
        <w:r>
          <w:rPr>
            <w:rFonts w:ascii="Times New Roman" w:hAnsi="Times New Roman" w:eastAsia="仿宋_GB2312" w:cs="Times New Roman"/>
            <w:sz w:val="28"/>
          </w:rPr>
          <w:fldChar w:fldCharType="end"/>
        </w:r>
        <w:r>
          <w:rPr>
            <w:rFonts w:ascii="Times New Roman" w:hAnsi="Times New Roman" w:eastAsia="仿宋_GB2312" w:cs="Times New Roman"/>
            <w:sz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2A2BD"/>
    <w:multiLevelType w:val="singleLevel"/>
    <w:tmpl w:val="9332A2BD"/>
    <w:lvl w:ilvl="0" w:tentative="0">
      <w:start w:val="3"/>
      <w:numFmt w:val="chineseCounting"/>
      <w:suff w:val="nothing"/>
      <w:lvlText w:val="%1、"/>
      <w:lvlJc w:val="left"/>
      <w:rPr>
        <w:rFonts w:hint="eastAsia"/>
      </w:rPr>
    </w:lvl>
  </w:abstractNum>
  <w:abstractNum w:abstractNumId="1">
    <w:nsid w:val="BB8CE7D1"/>
    <w:multiLevelType w:val="singleLevel"/>
    <w:tmpl w:val="BB8CE7D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0347"/>
    <w:rsid w:val="002368F1"/>
    <w:rsid w:val="002768B1"/>
    <w:rsid w:val="00286BCD"/>
    <w:rsid w:val="00290347"/>
    <w:rsid w:val="0058107C"/>
    <w:rsid w:val="005A16A1"/>
    <w:rsid w:val="00753C70"/>
    <w:rsid w:val="007673F4"/>
    <w:rsid w:val="007A61F2"/>
    <w:rsid w:val="008138E7"/>
    <w:rsid w:val="008E2FD6"/>
    <w:rsid w:val="00976B99"/>
    <w:rsid w:val="00A029FE"/>
    <w:rsid w:val="00B212DF"/>
    <w:rsid w:val="00B33A6B"/>
    <w:rsid w:val="00E23E61"/>
    <w:rsid w:val="00F81B2C"/>
    <w:rsid w:val="237A5B76"/>
    <w:rsid w:val="4870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8">
    <w:name w:val="页脚 Char"/>
    <w:basedOn w:val="5"/>
    <w:link w:val="3"/>
    <w:uiPriority w:val="99"/>
    <w:rPr>
      <w:sz w:val="18"/>
      <w:szCs w:val="18"/>
    </w:rPr>
  </w:style>
  <w:style w:type="character" w:customStyle="1" w:styleId="9">
    <w:name w:val="页眉 Char"/>
    <w:basedOn w:val="5"/>
    <w:link w:val="4"/>
    <w:qFormat/>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378</Words>
  <Characters>2156</Characters>
  <Lines>17</Lines>
  <Paragraphs>5</Paragraphs>
  <TotalTime>4</TotalTime>
  <ScaleCrop>false</ScaleCrop>
  <LinksUpToDate>false</LinksUpToDate>
  <CharactersWithSpaces>2529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2018-06-11T10:43:00Z</dcterms:created>
  <dc:creator>NTKO</dc:creator>
  <cp:lastModifiedBy>浮生若茶1425868392</cp:lastModifiedBy>
  <cp:lastPrinted>2018-07-05T03:16:00Z</cp:lastPrinted>
  <dcterms:modified xsi:type="dcterms:W3CDTF">2018-07-05T09:53:27Z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