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6FF" w:rsidRDefault="005436FF" w:rsidP="005436FF">
      <w:pPr>
        <w:pStyle w:val="a5"/>
        <w:shd w:val="clear" w:color="auto" w:fill="FFFFFF"/>
        <w:spacing w:before="0" w:beforeAutospacing="0" w:after="240" w:afterAutospacing="0" w:line="427" w:lineRule="atLeast"/>
        <w:jc w:val="center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Style w:val="a6"/>
          <w:rFonts w:ascii="微软雅黑" w:eastAsia="微软雅黑" w:hAnsi="微软雅黑"/>
          <w:color w:val="FF0000"/>
          <w:sz w:val="36"/>
          <w:szCs w:val="36"/>
        </w:rPr>
        <w:fldChar w:fldCharType="begin"/>
      </w:r>
      <w:r>
        <w:rPr>
          <w:rStyle w:val="a6"/>
          <w:rFonts w:ascii="微软雅黑" w:eastAsia="微软雅黑" w:hAnsi="微软雅黑"/>
          <w:color w:val="FF0000"/>
          <w:sz w:val="36"/>
          <w:szCs w:val="36"/>
        </w:rPr>
        <w:instrText xml:space="preserve"> HYPERLINK "http://www.waizi.org.cn/law/12344.html" \o "中组发〔2014〕11号《中共中央组织部关于规范退（离）休领导干部在社会团体兼职问题的通知》" \t "_blank" </w:instrText>
      </w:r>
      <w:r>
        <w:rPr>
          <w:rStyle w:val="a6"/>
          <w:rFonts w:ascii="微软雅黑" w:eastAsia="微软雅黑" w:hAnsi="微软雅黑"/>
          <w:color w:val="FF0000"/>
          <w:sz w:val="36"/>
          <w:szCs w:val="36"/>
        </w:rPr>
        <w:fldChar w:fldCharType="separate"/>
      </w:r>
      <w:r>
        <w:rPr>
          <w:rStyle w:val="a7"/>
          <w:rFonts w:ascii="微软雅黑" w:eastAsia="微软雅黑" w:hAnsi="微软雅黑" w:hint="eastAsia"/>
          <w:b/>
          <w:bCs/>
          <w:color w:val="3D3D3D"/>
          <w:sz w:val="36"/>
          <w:szCs w:val="36"/>
        </w:rPr>
        <w:t>中共中央组织部</w:t>
      </w:r>
      <w:r>
        <w:rPr>
          <w:rStyle w:val="a7"/>
          <w:rFonts w:ascii="微软雅黑" w:eastAsia="微软雅黑" w:hAnsi="微软雅黑" w:hint="eastAsia"/>
          <w:b/>
          <w:bCs/>
          <w:color w:val="3D3D3D"/>
          <w:sz w:val="36"/>
          <w:szCs w:val="36"/>
        </w:rPr>
        <w:t>关于规范退（离）休领导干部在社会团体兼职问题的通知</w:t>
      </w:r>
      <w:r>
        <w:rPr>
          <w:rStyle w:val="a6"/>
          <w:rFonts w:ascii="微软雅黑" w:eastAsia="微软雅黑" w:hAnsi="微软雅黑"/>
          <w:color w:val="FF0000"/>
          <w:sz w:val="36"/>
          <w:szCs w:val="36"/>
        </w:rPr>
        <w:fldChar w:fldCharType="end"/>
      </w:r>
    </w:p>
    <w:p w:rsidR="005436FF" w:rsidRPr="005436FF" w:rsidRDefault="005436FF" w:rsidP="005436FF">
      <w:pPr>
        <w:pStyle w:val="a5"/>
        <w:shd w:val="clear" w:color="auto" w:fill="FFFFFF"/>
        <w:spacing w:before="0" w:beforeAutospacing="0" w:after="0" w:afterAutospacing="0" w:line="427" w:lineRule="atLeast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color w:val="FF0000"/>
          <w:sz w:val="36"/>
          <w:szCs w:val="36"/>
        </w:rPr>
        <w:br/>
      </w:r>
      <w:hyperlink r:id="rId7" w:tgtFrame="_blank" w:tooltip="中组发〔2014〕11号《中共中央组织部关于规范退（离）休领导干部在社会团体兼职问题的通知》" w:history="1">
        <w:proofErr w:type="gramStart"/>
        <w:r w:rsidRPr="005436FF">
          <w:rPr>
            <w:rStyle w:val="a7"/>
            <w:rFonts w:ascii="仿宋" w:eastAsia="仿宋" w:hAnsi="仿宋" w:hint="eastAsia"/>
            <w:b/>
            <w:bCs/>
            <w:color w:val="3D3D3D"/>
            <w:sz w:val="32"/>
            <w:szCs w:val="32"/>
          </w:rPr>
          <w:t>中组发〔2014〕</w:t>
        </w:r>
        <w:proofErr w:type="gramEnd"/>
        <w:r w:rsidRPr="005436FF">
          <w:rPr>
            <w:rStyle w:val="a7"/>
            <w:rFonts w:ascii="仿宋" w:eastAsia="仿宋" w:hAnsi="仿宋" w:hint="eastAsia"/>
            <w:b/>
            <w:bCs/>
            <w:color w:val="3D3D3D"/>
            <w:sz w:val="32"/>
            <w:szCs w:val="32"/>
          </w:rPr>
          <w:t>11号</w:t>
        </w:r>
      </w:hyperlink>
    </w:p>
    <w:p w:rsidR="005436FF" w:rsidRDefault="005436FF" w:rsidP="005436FF">
      <w:pPr>
        <w:pStyle w:val="a5"/>
        <w:shd w:val="clear" w:color="auto" w:fill="FFFFFF"/>
        <w:spacing w:before="0" w:beforeAutospacing="0" w:after="0" w:afterAutospacing="0" w:line="427" w:lineRule="atLeast"/>
        <w:ind w:firstLineChars="221" w:firstLine="707"/>
        <w:rPr>
          <w:rFonts w:ascii="仿宋" w:eastAsia="仿宋" w:hAnsi="仿宋"/>
          <w:color w:val="000000"/>
          <w:sz w:val="32"/>
          <w:szCs w:val="32"/>
        </w:rPr>
      </w:pPr>
      <w:r w:rsidRPr="005436FF">
        <w:rPr>
          <w:rFonts w:ascii="仿宋" w:eastAsia="仿宋" w:hAnsi="仿宋" w:hint="eastAsia"/>
          <w:color w:val="000000"/>
          <w:sz w:val="32"/>
          <w:szCs w:val="32"/>
        </w:rPr>
        <w:t>各省、自治区、直辖市党委组织部，中央和国家机关各部委、各人民团体组织人事部门，新疆生产建设兵团党委组织部，各</w:t>
      </w:r>
      <w:proofErr w:type="gramStart"/>
      <w:r w:rsidRPr="005436FF">
        <w:rPr>
          <w:rFonts w:ascii="仿宋" w:eastAsia="仿宋" w:hAnsi="仿宋" w:hint="eastAsia"/>
          <w:color w:val="000000"/>
          <w:sz w:val="32"/>
          <w:szCs w:val="32"/>
        </w:rPr>
        <w:t>中管金融</w:t>
      </w:r>
      <w:proofErr w:type="gramEnd"/>
      <w:r w:rsidRPr="005436FF">
        <w:rPr>
          <w:rFonts w:ascii="仿宋" w:eastAsia="仿宋" w:hAnsi="仿宋" w:hint="eastAsia"/>
          <w:color w:val="000000"/>
          <w:sz w:val="32"/>
          <w:szCs w:val="32"/>
        </w:rPr>
        <w:t>企业党委，部分国有重要骨干企业党组(党委)，部分高等学校党委：</w:t>
      </w:r>
      <w:r w:rsidRPr="005436FF"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r w:rsidRPr="005436FF">
        <w:rPr>
          <w:rFonts w:ascii="仿宋" w:eastAsia="仿宋" w:hAnsi="仿宋" w:hint="eastAsia"/>
          <w:color w:val="000000"/>
          <w:sz w:val="32"/>
          <w:szCs w:val="32"/>
        </w:rPr>
        <w:t>当前,领导干部退(离)休后在各类社会团体兼职,或参与成立新的社会团体的情况有所增多。大多数退（离）休领导干部热心参与社会公益事业，积极发挥个人业务专长和经验优势，不求回报，无私奉献，为促进社会团体健康有序发展、推动和谐社会建设</w:t>
      </w:r>
      <w:proofErr w:type="gramStart"/>
      <w:r w:rsidRPr="005436FF">
        <w:rPr>
          <w:rFonts w:ascii="仿宋" w:eastAsia="仿宋" w:hAnsi="仿宋" w:hint="eastAsia"/>
          <w:color w:val="000000"/>
          <w:sz w:val="32"/>
          <w:szCs w:val="32"/>
        </w:rPr>
        <w:t>作出</w:t>
      </w:r>
      <w:proofErr w:type="gramEnd"/>
      <w:r w:rsidRPr="005436FF">
        <w:rPr>
          <w:rFonts w:ascii="仿宋" w:eastAsia="仿宋" w:hAnsi="仿宋" w:hint="eastAsia"/>
          <w:color w:val="000000"/>
          <w:sz w:val="32"/>
          <w:szCs w:val="32"/>
        </w:rPr>
        <w:t>了贡献。但也有一些退（离）休领导干部以兼职为名，利用个人影响找地方、部门和企事业单位要钱要车要办公场所，甚至领取较高薪酬，造成了不好的社会影响，干部群众对此多有反映。为认真贯彻执行中央八项规定和从严管理干部的精神，对退（离）休领导干部在社会团体兼职行为要进一步从严规范，引导和发挥好他们的作用。经中央批准，现就有关问题通知如下。</w:t>
      </w:r>
    </w:p>
    <w:p w:rsidR="005436FF" w:rsidRDefault="005436FF" w:rsidP="005436FF">
      <w:pPr>
        <w:pStyle w:val="a5"/>
        <w:shd w:val="clear" w:color="auto" w:fill="FFFFFF"/>
        <w:spacing w:before="0" w:beforeAutospacing="0" w:after="0" w:afterAutospacing="0" w:line="427" w:lineRule="atLeast"/>
        <w:ind w:firstLineChars="221" w:firstLine="707"/>
        <w:rPr>
          <w:rFonts w:ascii="仿宋" w:eastAsia="仿宋" w:hAnsi="仿宋"/>
          <w:color w:val="FF0000"/>
          <w:sz w:val="32"/>
          <w:szCs w:val="32"/>
        </w:rPr>
      </w:pPr>
      <w:r w:rsidRPr="005436FF">
        <w:rPr>
          <w:rFonts w:ascii="仿宋" w:eastAsia="仿宋" w:hAnsi="仿宋" w:hint="eastAsia"/>
          <w:color w:val="FF0000"/>
          <w:sz w:val="32"/>
          <w:szCs w:val="32"/>
        </w:rPr>
        <w:t>一、退（离）休领导干部在社会团体兼任职务（包括领导职务和名誉职务、常务理事、理事等），须按干部管理权限审批或备案后方可兼职。</w:t>
      </w:r>
      <w:r w:rsidRPr="005436FF">
        <w:rPr>
          <w:rFonts w:ascii="仿宋" w:eastAsia="仿宋" w:hAnsi="仿宋" w:hint="eastAsia"/>
          <w:color w:val="000000"/>
          <w:sz w:val="32"/>
          <w:szCs w:val="32"/>
        </w:rPr>
        <w:t>确因工作需要，本人又无其他兼</w:t>
      </w:r>
      <w:r w:rsidRPr="005436FF">
        <w:rPr>
          <w:rFonts w:ascii="仿宋" w:eastAsia="仿宋" w:hAnsi="仿宋" w:hint="eastAsia"/>
          <w:color w:val="000000"/>
          <w:sz w:val="32"/>
          <w:szCs w:val="32"/>
        </w:rPr>
        <w:lastRenderedPageBreak/>
        <w:t>职，且所兼职社会团体的业务与原工作业务或特长相关的，</w:t>
      </w:r>
      <w:r w:rsidRPr="00C016B9">
        <w:rPr>
          <w:rFonts w:ascii="仿宋" w:eastAsia="仿宋" w:hAnsi="仿宋" w:hint="eastAsia"/>
          <w:color w:val="FF0000"/>
          <w:sz w:val="32"/>
          <w:szCs w:val="32"/>
        </w:rPr>
        <w:t>经批准可兼任1个社会团体职务</w:t>
      </w:r>
      <w:r w:rsidRPr="005436FF">
        <w:rPr>
          <w:rFonts w:ascii="仿宋" w:eastAsia="仿宋" w:hAnsi="仿宋" w:hint="eastAsia"/>
          <w:color w:val="000000"/>
          <w:sz w:val="32"/>
          <w:szCs w:val="32"/>
        </w:rPr>
        <w:t>；任期届满拟连任的，必须重新履行有关审批手续，</w:t>
      </w:r>
      <w:r w:rsidRPr="005436FF">
        <w:rPr>
          <w:rFonts w:ascii="仿宋" w:eastAsia="仿宋" w:hAnsi="仿宋" w:hint="eastAsia"/>
          <w:color w:val="FF0000"/>
          <w:sz w:val="32"/>
          <w:szCs w:val="32"/>
        </w:rPr>
        <w:t>兼职不超过两届</w:t>
      </w:r>
      <w:r w:rsidRPr="005436FF">
        <w:rPr>
          <w:rFonts w:ascii="仿宋" w:eastAsia="仿宋" w:hAnsi="仿宋" w:hint="eastAsia"/>
          <w:color w:val="000000"/>
          <w:sz w:val="32"/>
          <w:szCs w:val="32"/>
        </w:rPr>
        <w:t>；</w:t>
      </w:r>
      <w:r w:rsidRPr="005436FF">
        <w:rPr>
          <w:rFonts w:ascii="仿宋" w:eastAsia="仿宋" w:hAnsi="仿宋" w:hint="eastAsia"/>
          <w:color w:val="FF0000"/>
          <w:sz w:val="32"/>
          <w:szCs w:val="32"/>
        </w:rPr>
        <w:t>兼职的任职年龄界限为70周岁。</w:t>
      </w:r>
    </w:p>
    <w:p w:rsidR="005436FF" w:rsidRDefault="005436FF" w:rsidP="005436FF">
      <w:pPr>
        <w:pStyle w:val="a5"/>
        <w:shd w:val="clear" w:color="auto" w:fill="FFFFFF"/>
        <w:spacing w:before="0" w:beforeAutospacing="0" w:after="0" w:afterAutospacing="0" w:line="427" w:lineRule="atLeast"/>
        <w:ind w:firstLineChars="221" w:firstLine="707"/>
        <w:rPr>
          <w:rFonts w:ascii="仿宋" w:eastAsia="仿宋" w:hAnsi="仿宋"/>
          <w:color w:val="000000"/>
          <w:sz w:val="32"/>
          <w:szCs w:val="32"/>
        </w:rPr>
      </w:pPr>
      <w:r w:rsidRPr="005436FF">
        <w:rPr>
          <w:rFonts w:ascii="仿宋" w:eastAsia="仿宋" w:hAnsi="仿宋" w:hint="eastAsia"/>
          <w:color w:val="000000"/>
          <w:sz w:val="32"/>
          <w:szCs w:val="32"/>
        </w:rPr>
        <w:t>除工作特殊需要外，不得兼任社会团体法定代表人，不得牵头成立新的社会团体或兼任境外社会团体职务。</w:t>
      </w:r>
    </w:p>
    <w:p w:rsidR="005436FF" w:rsidRDefault="005436FF" w:rsidP="005436FF">
      <w:pPr>
        <w:pStyle w:val="a5"/>
        <w:shd w:val="clear" w:color="auto" w:fill="FFFFFF"/>
        <w:spacing w:before="0" w:beforeAutospacing="0" w:after="0" w:afterAutospacing="0" w:line="427" w:lineRule="atLeast"/>
        <w:ind w:firstLineChars="221" w:firstLine="707"/>
        <w:rPr>
          <w:rFonts w:ascii="仿宋" w:eastAsia="仿宋" w:hAnsi="仿宋"/>
          <w:color w:val="FF0000"/>
          <w:sz w:val="32"/>
          <w:szCs w:val="32"/>
        </w:rPr>
      </w:pPr>
      <w:r w:rsidRPr="005436FF">
        <w:rPr>
          <w:rFonts w:ascii="仿宋" w:eastAsia="仿宋" w:hAnsi="仿宋" w:hint="eastAsia"/>
          <w:color w:val="000000"/>
          <w:sz w:val="32"/>
          <w:szCs w:val="32"/>
        </w:rPr>
        <w:t>二、经批准兼任社会团体职务的，兼职期间要发挥好政治把关、经验指导、业务传授等方面的作用，促进社会团体健康有序发展。</w:t>
      </w:r>
      <w:r w:rsidRPr="00C016B9">
        <w:rPr>
          <w:rFonts w:ascii="仿宋" w:eastAsia="仿宋" w:hAnsi="仿宋" w:hint="eastAsia"/>
          <w:sz w:val="32"/>
          <w:szCs w:val="32"/>
        </w:rPr>
        <w:t>不得利用个人影响要求党政机关、企事业单位提供办公用房、车辆、资金等，不得以社会团体名义违规从事营利性活动；不得强行要求入会或违规收费、摊派、强制服务、干预会员单位生产经营活动等。</w:t>
      </w:r>
    </w:p>
    <w:p w:rsidR="005436FF" w:rsidRDefault="005436FF" w:rsidP="005436FF">
      <w:pPr>
        <w:pStyle w:val="a5"/>
        <w:shd w:val="clear" w:color="auto" w:fill="FFFFFF"/>
        <w:spacing w:before="0" w:beforeAutospacing="0" w:after="0" w:afterAutospacing="0" w:line="427" w:lineRule="atLeast"/>
        <w:ind w:firstLineChars="221" w:firstLine="707"/>
        <w:rPr>
          <w:rFonts w:ascii="仿宋" w:eastAsia="仿宋" w:hAnsi="仿宋"/>
          <w:color w:val="000000"/>
          <w:sz w:val="32"/>
          <w:szCs w:val="32"/>
        </w:rPr>
      </w:pPr>
      <w:r w:rsidRPr="005436FF">
        <w:rPr>
          <w:rFonts w:ascii="仿宋" w:eastAsia="仿宋" w:hAnsi="仿宋" w:hint="eastAsia"/>
          <w:color w:val="FF0000"/>
          <w:sz w:val="32"/>
          <w:szCs w:val="32"/>
        </w:rPr>
        <w:t>三、兼职不得领取社会团体的薪酬、奖金、津贴等报酬和获取其他额外利益，也不得领取各种名目的补贴等</w:t>
      </w:r>
      <w:r w:rsidRPr="005436FF">
        <w:rPr>
          <w:rFonts w:ascii="仿宋" w:eastAsia="仿宋" w:hAnsi="仿宋" w:hint="eastAsia"/>
          <w:color w:val="000000"/>
          <w:sz w:val="32"/>
          <w:szCs w:val="32"/>
        </w:rPr>
        <w:t>，确属需要的工作经费，要从严控制，不得超过规定标</w:t>
      </w:r>
      <w:bookmarkStart w:id="0" w:name="_GoBack"/>
      <w:bookmarkEnd w:id="0"/>
      <w:r w:rsidRPr="005436FF">
        <w:rPr>
          <w:rFonts w:ascii="仿宋" w:eastAsia="仿宋" w:hAnsi="仿宋" w:hint="eastAsia"/>
          <w:color w:val="000000"/>
          <w:sz w:val="32"/>
          <w:szCs w:val="32"/>
        </w:rPr>
        <w:t>准和实际支出。</w:t>
      </w:r>
    </w:p>
    <w:p w:rsidR="005436FF" w:rsidRDefault="005436FF" w:rsidP="005436FF">
      <w:pPr>
        <w:pStyle w:val="a5"/>
        <w:shd w:val="clear" w:color="auto" w:fill="FFFFFF"/>
        <w:spacing w:before="0" w:beforeAutospacing="0" w:after="0" w:afterAutospacing="0" w:line="427" w:lineRule="atLeast"/>
        <w:ind w:firstLineChars="221" w:firstLine="707"/>
        <w:rPr>
          <w:rFonts w:ascii="仿宋" w:eastAsia="仿宋" w:hAnsi="仿宋"/>
          <w:color w:val="000000"/>
          <w:sz w:val="32"/>
          <w:szCs w:val="32"/>
        </w:rPr>
      </w:pPr>
      <w:r w:rsidRPr="005436FF">
        <w:rPr>
          <w:rFonts w:ascii="仿宋" w:eastAsia="仿宋" w:hAnsi="仿宋" w:hint="eastAsia"/>
          <w:color w:val="000000"/>
          <w:sz w:val="32"/>
          <w:szCs w:val="32"/>
        </w:rPr>
        <w:t>四、</w:t>
      </w:r>
      <w:r w:rsidRPr="005436FF">
        <w:rPr>
          <w:rFonts w:ascii="仿宋" w:eastAsia="仿宋" w:hAnsi="仿宋" w:hint="eastAsia"/>
          <w:color w:val="FF0000"/>
          <w:sz w:val="32"/>
          <w:szCs w:val="32"/>
        </w:rPr>
        <w:t>兼职期间的履职情况、是否取酬和报销有关工作费用等，干部本人应每年年底以书面形式报所在单位党委（党组）。</w:t>
      </w:r>
      <w:r w:rsidRPr="005436FF">
        <w:rPr>
          <w:rFonts w:ascii="仿宋" w:eastAsia="仿宋" w:hAnsi="仿宋" w:hint="eastAsia"/>
          <w:color w:val="000000"/>
          <w:sz w:val="32"/>
          <w:szCs w:val="32"/>
        </w:rPr>
        <w:t>对领取报酬，或履行职责不当的，干部所在单位应责令其辞去社会团体职务。兼职期间违规领取的报酬，应按中央纪委有关规定执行。</w:t>
      </w:r>
    </w:p>
    <w:p w:rsidR="005436FF" w:rsidRDefault="005436FF" w:rsidP="005436FF">
      <w:pPr>
        <w:pStyle w:val="a5"/>
        <w:shd w:val="clear" w:color="auto" w:fill="FFFFFF"/>
        <w:spacing w:before="0" w:beforeAutospacing="0" w:after="0" w:afterAutospacing="0" w:line="427" w:lineRule="atLeast"/>
        <w:ind w:firstLineChars="221" w:firstLine="707"/>
        <w:rPr>
          <w:rFonts w:ascii="仿宋" w:eastAsia="仿宋" w:hAnsi="仿宋"/>
          <w:color w:val="000000"/>
          <w:sz w:val="32"/>
          <w:szCs w:val="32"/>
        </w:rPr>
      </w:pPr>
      <w:r w:rsidRPr="005436FF">
        <w:rPr>
          <w:rFonts w:ascii="仿宋" w:eastAsia="仿宋" w:hAnsi="仿宋" w:hint="eastAsia"/>
          <w:color w:val="000000"/>
          <w:sz w:val="32"/>
          <w:szCs w:val="32"/>
        </w:rPr>
        <w:lastRenderedPageBreak/>
        <w:t>五、中央管理的干部退（离）休后兼任社会团体职务，须由干部所在单位党委（党组）审批并报中央组织部备案同意后方可兼职。确需由中央管理的干部兼任职务的社会团体，必须在国家、地区、行业和经济、政治、社会生活中起重要作用，在国内外有一定影响。</w:t>
      </w:r>
    </w:p>
    <w:p w:rsidR="005436FF" w:rsidRDefault="005436FF" w:rsidP="005436FF">
      <w:pPr>
        <w:pStyle w:val="a5"/>
        <w:shd w:val="clear" w:color="auto" w:fill="FFFFFF"/>
        <w:spacing w:before="0" w:beforeAutospacing="0" w:after="0" w:afterAutospacing="0" w:line="427" w:lineRule="atLeast"/>
        <w:ind w:firstLineChars="221" w:firstLine="707"/>
        <w:rPr>
          <w:rFonts w:ascii="仿宋" w:eastAsia="仿宋" w:hAnsi="仿宋"/>
          <w:color w:val="000000"/>
          <w:sz w:val="32"/>
          <w:szCs w:val="32"/>
        </w:rPr>
      </w:pPr>
      <w:r w:rsidRPr="005436FF">
        <w:rPr>
          <w:rFonts w:ascii="仿宋" w:eastAsia="仿宋" w:hAnsi="仿宋" w:hint="eastAsia"/>
          <w:color w:val="000000"/>
          <w:sz w:val="32"/>
          <w:szCs w:val="32"/>
        </w:rPr>
        <w:t>备案报告应在社会团体召开有关会议进行选举或决定任命前30日报中央组织部，需说明以下情况：</w:t>
      </w:r>
    </w:p>
    <w:p w:rsidR="005436FF" w:rsidRDefault="005436FF" w:rsidP="005436FF">
      <w:pPr>
        <w:pStyle w:val="a5"/>
        <w:shd w:val="clear" w:color="auto" w:fill="FFFFFF"/>
        <w:spacing w:before="0" w:beforeAutospacing="0" w:after="0" w:afterAutospacing="0" w:line="427" w:lineRule="atLeast"/>
        <w:ind w:firstLineChars="221" w:firstLine="707"/>
        <w:rPr>
          <w:rFonts w:ascii="仿宋" w:eastAsia="仿宋" w:hAnsi="仿宋"/>
          <w:color w:val="000000"/>
          <w:sz w:val="32"/>
          <w:szCs w:val="32"/>
        </w:rPr>
      </w:pPr>
      <w:r w:rsidRPr="005436FF">
        <w:rPr>
          <w:rFonts w:ascii="仿宋" w:eastAsia="仿宋" w:hAnsi="仿宋" w:hint="eastAsia"/>
          <w:color w:val="000000"/>
          <w:sz w:val="32"/>
          <w:szCs w:val="32"/>
        </w:rPr>
        <w:t>（1）社会团体的基本情况，包括登记事项、宗旨、业务范围和成立时间等内容。</w:t>
      </w:r>
    </w:p>
    <w:p w:rsidR="005436FF" w:rsidRDefault="005436FF" w:rsidP="005436FF">
      <w:pPr>
        <w:pStyle w:val="a5"/>
        <w:shd w:val="clear" w:color="auto" w:fill="FFFFFF"/>
        <w:spacing w:before="0" w:beforeAutospacing="0" w:after="0" w:afterAutospacing="0" w:line="427" w:lineRule="atLeast"/>
        <w:ind w:firstLineChars="221" w:firstLine="707"/>
        <w:rPr>
          <w:rFonts w:ascii="仿宋" w:eastAsia="仿宋" w:hAnsi="仿宋"/>
          <w:color w:val="000000"/>
          <w:sz w:val="32"/>
          <w:szCs w:val="32"/>
        </w:rPr>
      </w:pPr>
      <w:r w:rsidRPr="005436FF">
        <w:rPr>
          <w:rFonts w:ascii="仿宋" w:eastAsia="仿宋" w:hAnsi="仿宋" w:hint="eastAsia"/>
          <w:color w:val="000000"/>
          <w:sz w:val="32"/>
          <w:szCs w:val="32"/>
        </w:rPr>
        <w:t>（2）领导干部原任职务，兼职的理由，是否兼任法定代表人；本人是否已在其他社会团体中兼职；社会团体召开有关会议进行选举或决定任命的时间。兼职须由社会团体出具邀请函；所兼职的社会团体有业务主管单位的，须有业务主管单位的书面意见。</w:t>
      </w:r>
    </w:p>
    <w:p w:rsidR="005436FF" w:rsidRDefault="005436FF" w:rsidP="005436FF">
      <w:pPr>
        <w:pStyle w:val="a5"/>
        <w:shd w:val="clear" w:color="auto" w:fill="FFFFFF"/>
        <w:spacing w:before="0" w:beforeAutospacing="0" w:after="0" w:afterAutospacing="0" w:line="427" w:lineRule="atLeast"/>
        <w:ind w:firstLineChars="221" w:firstLine="707"/>
        <w:rPr>
          <w:rFonts w:ascii="仿宋" w:eastAsia="仿宋" w:hAnsi="仿宋"/>
          <w:color w:val="000000"/>
          <w:sz w:val="32"/>
          <w:szCs w:val="32"/>
        </w:rPr>
      </w:pPr>
      <w:r w:rsidRPr="005436FF">
        <w:rPr>
          <w:rFonts w:ascii="仿宋" w:eastAsia="仿宋" w:hAnsi="仿宋" w:hint="eastAsia"/>
          <w:color w:val="000000"/>
          <w:sz w:val="32"/>
          <w:szCs w:val="32"/>
        </w:rPr>
        <w:t>（3）如领导干部已兼任社会团体职务，任期届满拟连任的，需说明干部本人已兼职的时间和任期；如领导干部属新兼任社会团体会长（理事长）职务，需说明原任会长（理事长）不再担任的原因。</w:t>
      </w:r>
    </w:p>
    <w:p w:rsidR="005436FF" w:rsidRDefault="005436FF" w:rsidP="005436FF">
      <w:pPr>
        <w:pStyle w:val="a5"/>
        <w:shd w:val="clear" w:color="auto" w:fill="FFFFFF"/>
        <w:spacing w:before="0" w:beforeAutospacing="0" w:after="0" w:afterAutospacing="0" w:line="427" w:lineRule="atLeast"/>
        <w:ind w:firstLineChars="221" w:firstLine="707"/>
        <w:rPr>
          <w:rFonts w:ascii="仿宋" w:eastAsia="仿宋" w:hAnsi="仿宋"/>
          <w:color w:val="000000"/>
          <w:sz w:val="32"/>
          <w:szCs w:val="32"/>
        </w:rPr>
      </w:pPr>
      <w:r w:rsidRPr="005436FF">
        <w:rPr>
          <w:rFonts w:ascii="仿宋" w:eastAsia="仿宋" w:hAnsi="仿宋" w:hint="eastAsia"/>
          <w:color w:val="000000"/>
          <w:sz w:val="32"/>
          <w:szCs w:val="32"/>
        </w:rPr>
        <w:t>（4）</w:t>
      </w:r>
      <w:proofErr w:type="gramStart"/>
      <w:r w:rsidRPr="005436FF">
        <w:rPr>
          <w:rFonts w:ascii="仿宋" w:eastAsia="仿宋" w:hAnsi="仿宋" w:hint="eastAsia"/>
          <w:color w:val="000000"/>
          <w:sz w:val="32"/>
          <w:szCs w:val="32"/>
        </w:rPr>
        <w:t>附拟兼职</w:t>
      </w:r>
      <w:proofErr w:type="gramEnd"/>
      <w:r w:rsidRPr="005436FF">
        <w:rPr>
          <w:rFonts w:ascii="仿宋" w:eastAsia="仿宋" w:hAnsi="仿宋" w:hint="eastAsia"/>
          <w:color w:val="000000"/>
          <w:sz w:val="32"/>
          <w:szCs w:val="32"/>
        </w:rPr>
        <w:t>干部的《干部任免审批表》和社会团体现任领导干部名单一式三份，社会团体章程和社会团体登记书副本复印件各一份。</w:t>
      </w:r>
    </w:p>
    <w:p w:rsidR="005436FF" w:rsidRDefault="005436FF" w:rsidP="005436FF">
      <w:pPr>
        <w:pStyle w:val="a5"/>
        <w:shd w:val="clear" w:color="auto" w:fill="FFFFFF"/>
        <w:spacing w:before="0" w:beforeAutospacing="0" w:after="0" w:afterAutospacing="0" w:line="427" w:lineRule="atLeast"/>
        <w:ind w:firstLineChars="221" w:firstLine="707"/>
        <w:rPr>
          <w:rFonts w:ascii="仿宋" w:eastAsia="仿宋" w:hAnsi="仿宋"/>
          <w:color w:val="000000"/>
          <w:sz w:val="32"/>
          <w:szCs w:val="32"/>
        </w:rPr>
      </w:pPr>
      <w:r w:rsidRPr="005436FF">
        <w:rPr>
          <w:rFonts w:ascii="仿宋" w:eastAsia="仿宋" w:hAnsi="仿宋" w:hint="eastAsia"/>
          <w:color w:val="000000"/>
          <w:sz w:val="32"/>
          <w:szCs w:val="32"/>
        </w:rPr>
        <w:lastRenderedPageBreak/>
        <w:t>六、各地区各部门各单位要根据本通知精神制定相应的管理和审批办法，并对退（离）休领导干部在社会团体兼职情况进行摸底和清理规范。凡未经批准在社会团体兼任职务的，符合规定的，须在本通知下发后半年内履行有关审批手续；不符合规定的，应由本人在半年内辞去所兼任的职务。经批准已在社会团体兼任职务的，应对兼职任期、年龄、履职情况以及是否取酬等情况进行审核并予以规范。</w:t>
      </w:r>
    </w:p>
    <w:p w:rsidR="005436FF" w:rsidRDefault="005436FF" w:rsidP="005436FF">
      <w:pPr>
        <w:pStyle w:val="a5"/>
        <w:shd w:val="clear" w:color="auto" w:fill="FFFFFF"/>
        <w:spacing w:before="0" w:beforeAutospacing="0" w:after="0" w:afterAutospacing="0" w:line="427" w:lineRule="atLeast"/>
        <w:ind w:firstLineChars="221" w:firstLine="707"/>
        <w:rPr>
          <w:rFonts w:ascii="仿宋" w:eastAsia="仿宋" w:hAnsi="仿宋"/>
          <w:color w:val="000000"/>
          <w:sz w:val="32"/>
          <w:szCs w:val="32"/>
        </w:rPr>
      </w:pPr>
      <w:r w:rsidRPr="005436FF">
        <w:rPr>
          <w:rFonts w:ascii="仿宋" w:eastAsia="仿宋" w:hAnsi="仿宋" w:hint="eastAsia"/>
          <w:color w:val="000000"/>
          <w:sz w:val="32"/>
          <w:szCs w:val="32"/>
        </w:rPr>
        <w:t>七、本通知适用于各级党政机关退（离）休干部。国有企事业单位退（离）</w:t>
      </w:r>
      <w:proofErr w:type="gramStart"/>
      <w:r w:rsidRPr="005436FF">
        <w:rPr>
          <w:rFonts w:ascii="仿宋" w:eastAsia="仿宋" w:hAnsi="仿宋" w:hint="eastAsia"/>
          <w:color w:val="000000"/>
          <w:sz w:val="32"/>
          <w:szCs w:val="32"/>
        </w:rPr>
        <w:t>休领导</w:t>
      </w:r>
      <w:proofErr w:type="gramEnd"/>
      <w:r w:rsidRPr="005436FF">
        <w:rPr>
          <w:rFonts w:ascii="仿宋" w:eastAsia="仿宋" w:hAnsi="仿宋" w:hint="eastAsia"/>
          <w:color w:val="000000"/>
          <w:sz w:val="32"/>
          <w:szCs w:val="32"/>
        </w:rPr>
        <w:t>人员，参照本通知有关规定执行。</w:t>
      </w:r>
    </w:p>
    <w:p w:rsidR="005436FF" w:rsidRPr="005436FF" w:rsidRDefault="005436FF" w:rsidP="005436FF">
      <w:pPr>
        <w:pStyle w:val="a5"/>
        <w:shd w:val="clear" w:color="auto" w:fill="FFFFFF"/>
        <w:spacing w:before="0" w:beforeAutospacing="0" w:after="0" w:afterAutospacing="0" w:line="427" w:lineRule="atLeast"/>
        <w:ind w:firstLineChars="221" w:firstLine="707"/>
        <w:rPr>
          <w:rFonts w:ascii="仿宋" w:eastAsia="仿宋" w:hAnsi="仿宋"/>
          <w:color w:val="000000"/>
          <w:sz w:val="32"/>
          <w:szCs w:val="32"/>
        </w:rPr>
      </w:pPr>
      <w:r w:rsidRPr="005436FF">
        <w:rPr>
          <w:rFonts w:ascii="仿宋" w:eastAsia="仿宋" w:hAnsi="仿宋" w:hint="eastAsia"/>
          <w:color w:val="000000"/>
          <w:sz w:val="32"/>
          <w:szCs w:val="32"/>
        </w:rPr>
        <w:t>八、本通知自发布之日起施行。以往规定与本通知不一致的，按照本规定执行。</w:t>
      </w:r>
      <w:r w:rsidRPr="005436FF">
        <w:rPr>
          <w:rFonts w:ascii="仿宋" w:eastAsia="仿宋" w:hAnsi="仿宋" w:hint="eastAsia"/>
          <w:color w:val="000000"/>
          <w:sz w:val="32"/>
          <w:szCs w:val="32"/>
        </w:rPr>
        <w:br/>
      </w:r>
      <w:r w:rsidRPr="005436FF">
        <w:rPr>
          <w:rFonts w:ascii="微软雅黑" w:eastAsia="仿宋" w:hAnsi="微软雅黑" w:hint="eastAsia"/>
          <w:color w:val="000000"/>
          <w:sz w:val="32"/>
          <w:szCs w:val="32"/>
        </w:rPr>
        <w:t>  </w:t>
      </w:r>
    </w:p>
    <w:p w:rsidR="005436FF" w:rsidRPr="005436FF" w:rsidRDefault="005436FF" w:rsidP="005436FF">
      <w:pPr>
        <w:pStyle w:val="a5"/>
        <w:shd w:val="clear" w:color="auto" w:fill="FFFFFF"/>
        <w:spacing w:before="0" w:beforeAutospacing="0" w:after="0" w:afterAutospacing="0" w:line="427" w:lineRule="atLeast"/>
        <w:ind w:firstLineChars="220" w:firstLine="704"/>
        <w:rPr>
          <w:rFonts w:ascii="仿宋" w:eastAsia="仿宋" w:hAnsi="仿宋"/>
          <w:color w:val="000000"/>
          <w:sz w:val="32"/>
          <w:szCs w:val="32"/>
        </w:rPr>
      </w:pPr>
      <w:r w:rsidRPr="005436FF">
        <w:rPr>
          <w:rFonts w:ascii="微软雅黑" w:eastAsia="仿宋" w:hAnsi="微软雅黑" w:hint="eastAsia"/>
          <w:color w:val="000000"/>
          <w:sz w:val="32"/>
          <w:szCs w:val="32"/>
        </w:rPr>
        <w:t> </w:t>
      </w:r>
    </w:p>
    <w:p w:rsidR="005436FF" w:rsidRDefault="005436FF" w:rsidP="005436FF">
      <w:pPr>
        <w:pStyle w:val="a5"/>
        <w:shd w:val="clear" w:color="auto" w:fill="FFFFFF"/>
        <w:spacing w:before="0" w:beforeAutospacing="0" w:after="0" w:afterAutospacing="0" w:line="427" w:lineRule="atLeast"/>
        <w:ind w:firstLineChars="220" w:firstLine="704"/>
        <w:jc w:val="right"/>
        <w:rPr>
          <w:rFonts w:ascii="仿宋" w:eastAsia="仿宋" w:hAnsi="仿宋"/>
          <w:color w:val="000000"/>
          <w:sz w:val="32"/>
          <w:szCs w:val="32"/>
        </w:rPr>
      </w:pPr>
      <w:r w:rsidRPr="005436FF">
        <w:rPr>
          <w:rFonts w:ascii="仿宋" w:eastAsia="仿宋" w:hAnsi="仿宋" w:hint="eastAsia"/>
          <w:color w:val="000000"/>
          <w:sz w:val="32"/>
          <w:szCs w:val="32"/>
        </w:rPr>
        <w:t>中共中央组织部</w:t>
      </w:r>
    </w:p>
    <w:p w:rsidR="005436FF" w:rsidRPr="005436FF" w:rsidRDefault="005436FF" w:rsidP="005436FF">
      <w:pPr>
        <w:pStyle w:val="a5"/>
        <w:shd w:val="clear" w:color="auto" w:fill="FFFFFF"/>
        <w:spacing w:before="0" w:beforeAutospacing="0" w:after="0" w:afterAutospacing="0" w:line="427" w:lineRule="atLeast"/>
        <w:ind w:firstLineChars="220" w:firstLine="704"/>
        <w:jc w:val="right"/>
        <w:rPr>
          <w:rFonts w:ascii="仿宋" w:eastAsia="仿宋" w:hAnsi="仿宋"/>
          <w:color w:val="000000"/>
          <w:sz w:val="32"/>
          <w:szCs w:val="32"/>
        </w:rPr>
      </w:pPr>
      <w:r w:rsidRPr="005436FF">
        <w:rPr>
          <w:rFonts w:ascii="仿宋" w:eastAsia="仿宋" w:hAnsi="仿宋" w:hint="eastAsia"/>
          <w:color w:val="000000"/>
          <w:sz w:val="32"/>
          <w:szCs w:val="32"/>
        </w:rPr>
        <w:t>2014年6月25日</w:t>
      </w:r>
    </w:p>
    <w:p w:rsidR="000B5B3A" w:rsidRPr="005436FF" w:rsidRDefault="000B5B3A">
      <w:pPr>
        <w:rPr>
          <w:rFonts w:ascii="仿宋" w:eastAsia="仿宋" w:hAnsi="仿宋"/>
          <w:sz w:val="32"/>
          <w:szCs w:val="32"/>
        </w:rPr>
      </w:pPr>
    </w:p>
    <w:sectPr w:rsidR="000B5B3A" w:rsidRPr="005436FF" w:rsidSect="00881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B0A" w:rsidRDefault="00AA3B0A" w:rsidP="005436FF">
      <w:r>
        <w:separator/>
      </w:r>
    </w:p>
  </w:endnote>
  <w:endnote w:type="continuationSeparator" w:id="0">
    <w:p w:rsidR="00AA3B0A" w:rsidRDefault="00AA3B0A" w:rsidP="0054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B0A" w:rsidRDefault="00AA3B0A" w:rsidP="005436FF">
      <w:r>
        <w:separator/>
      </w:r>
    </w:p>
  </w:footnote>
  <w:footnote w:type="continuationSeparator" w:id="0">
    <w:p w:rsidR="00AA3B0A" w:rsidRDefault="00AA3B0A" w:rsidP="00543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6FF"/>
    <w:rsid w:val="000B5B3A"/>
    <w:rsid w:val="001C4C7B"/>
    <w:rsid w:val="00210319"/>
    <w:rsid w:val="002678B1"/>
    <w:rsid w:val="003B5913"/>
    <w:rsid w:val="005436FF"/>
    <w:rsid w:val="005840E6"/>
    <w:rsid w:val="0060460F"/>
    <w:rsid w:val="00677B83"/>
    <w:rsid w:val="00747F89"/>
    <w:rsid w:val="008647F3"/>
    <w:rsid w:val="00881F86"/>
    <w:rsid w:val="009202F2"/>
    <w:rsid w:val="00A90A4F"/>
    <w:rsid w:val="00AA3B0A"/>
    <w:rsid w:val="00AD793E"/>
    <w:rsid w:val="00C016B9"/>
    <w:rsid w:val="00DD748D"/>
    <w:rsid w:val="00DF23B1"/>
    <w:rsid w:val="00F35F63"/>
    <w:rsid w:val="00F73EC1"/>
    <w:rsid w:val="00FE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3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36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3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36F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436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436FF"/>
    <w:rPr>
      <w:b/>
      <w:bCs/>
    </w:rPr>
  </w:style>
  <w:style w:type="character" w:styleId="a7">
    <w:name w:val="Hyperlink"/>
    <w:basedOn w:val="a0"/>
    <w:uiPriority w:val="99"/>
    <w:semiHidden/>
    <w:unhideWhenUsed/>
    <w:rsid w:val="005436F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016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aizi.org.cn/law/12344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292</Words>
  <Characters>1668</Characters>
  <Application>Microsoft Office Word</Application>
  <DocSecurity>0</DocSecurity>
  <Lines>13</Lines>
  <Paragraphs>3</Paragraphs>
  <ScaleCrop>false</ScaleCrop>
  <Company>Lenovo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杨宗辉</dc:creator>
  <cp:keywords/>
  <dc:description/>
  <cp:lastModifiedBy>杨宗辉</cp:lastModifiedBy>
  <cp:revision>3</cp:revision>
  <dcterms:created xsi:type="dcterms:W3CDTF">2016-08-22T01:26:00Z</dcterms:created>
  <dcterms:modified xsi:type="dcterms:W3CDTF">2017-08-24T01:34:00Z</dcterms:modified>
</cp:coreProperties>
</file>