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A9E" w:rsidRPr="001B6A9E" w:rsidRDefault="001B6A9E" w:rsidP="001B6A9E">
      <w:pPr>
        <w:widowControl/>
        <w:spacing w:line="600" w:lineRule="atLeast"/>
        <w:rPr>
          <w:rFonts w:ascii="Times New Roman" w:eastAsia="宋体" w:hAnsi="Times New Roman" w:cs="Times New Roman"/>
          <w:color w:val="000000"/>
          <w:kern w:val="0"/>
          <w:szCs w:val="21"/>
        </w:rPr>
      </w:pPr>
      <w:r w:rsidRPr="001B6A9E">
        <w:rPr>
          <w:rFonts w:ascii="黑体" w:eastAsia="黑体" w:hAnsi="黑体" w:cs="Times New Roman" w:hint="eastAsia"/>
          <w:color w:val="000000"/>
          <w:kern w:val="0"/>
          <w:sz w:val="32"/>
          <w:szCs w:val="32"/>
        </w:rPr>
        <w:t>附件4</w:t>
      </w:r>
    </w:p>
    <w:p w:rsidR="001B6A9E" w:rsidRPr="001B6A9E" w:rsidRDefault="001B6A9E" w:rsidP="001B6A9E">
      <w:pPr>
        <w:widowControl/>
        <w:spacing w:line="600" w:lineRule="atLeast"/>
        <w:jc w:val="center"/>
        <w:rPr>
          <w:rFonts w:ascii="Times New Roman" w:eastAsia="宋体" w:hAnsi="Times New Roman" w:cs="Times New Roman"/>
          <w:color w:val="000000"/>
          <w:kern w:val="0"/>
          <w:szCs w:val="21"/>
        </w:rPr>
      </w:pPr>
      <w:bookmarkStart w:id="0" w:name="_GoBack"/>
      <w:r w:rsidRPr="001B6A9E">
        <w:rPr>
          <w:rFonts w:ascii="华文中宋" w:eastAsia="华文中宋" w:hAnsi="华文中宋" w:cs="Times New Roman" w:hint="eastAsia"/>
          <w:color w:val="000000"/>
          <w:kern w:val="0"/>
          <w:sz w:val="44"/>
          <w:szCs w:val="44"/>
        </w:rPr>
        <w:t>河南省创新型科技团队管理办法</w:t>
      </w:r>
    </w:p>
    <w:bookmarkEnd w:id="0"/>
    <w:p w:rsidR="001B6A9E" w:rsidRPr="001B6A9E" w:rsidRDefault="001B6A9E" w:rsidP="001B6A9E">
      <w:pPr>
        <w:widowControl/>
        <w:spacing w:before="315" w:after="150"/>
        <w:jc w:val="center"/>
        <w:rPr>
          <w:rFonts w:ascii="Times New Roman" w:eastAsia="宋体" w:hAnsi="Times New Roman" w:cs="Times New Roman"/>
          <w:color w:val="000000"/>
          <w:kern w:val="0"/>
          <w:szCs w:val="21"/>
        </w:rPr>
      </w:pPr>
      <w:r w:rsidRPr="001B6A9E">
        <w:rPr>
          <w:rFonts w:ascii="黑体" w:eastAsia="黑体" w:hAnsi="黑体" w:cs="Times New Roman" w:hint="eastAsia"/>
          <w:b/>
          <w:bCs/>
          <w:color w:val="000000"/>
          <w:kern w:val="0"/>
          <w:sz w:val="32"/>
          <w:szCs w:val="32"/>
        </w:rPr>
        <w:t xml:space="preserve">第一章 </w:t>
      </w:r>
      <w:r w:rsidRPr="001B6A9E">
        <w:rPr>
          <w:rFonts w:ascii="宋体" w:eastAsia="宋体" w:hAnsi="宋体" w:cs="宋体" w:hint="eastAsia"/>
          <w:b/>
          <w:bCs/>
          <w:color w:val="000000"/>
          <w:kern w:val="0"/>
          <w:sz w:val="32"/>
          <w:szCs w:val="32"/>
        </w:rPr>
        <w:t> </w:t>
      </w:r>
      <w:r w:rsidRPr="001B6A9E">
        <w:rPr>
          <w:rFonts w:ascii="黑体" w:eastAsia="黑体" w:hAnsi="黑体" w:cs="Times New Roman" w:hint="eastAsia"/>
          <w:b/>
          <w:bCs/>
          <w:color w:val="000000"/>
          <w:kern w:val="0"/>
          <w:sz w:val="32"/>
          <w:szCs w:val="32"/>
        </w:rPr>
        <w:t>总则</w:t>
      </w:r>
    </w:p>
    <w:p w:rsidR="001B6A9E" w:rsidRPr="001B6A9E" w:rsidRDefault="001B6A9E" w:rsidP="001B6A9E">
      <w:pPr>
        <w:widowControl/>
        <w:shd w:val="clear" w:color="auto" w:fill="FFFFFF"/>
        <w:spacing w:line="585" w:lineRule="atLeast"/>
        <w:ind w:firstLine="630"/>
        <w:rPr>
          <w:rFonts w:ascii="宋体" w:eastAsia="宋体" w:hAnsi="宋体" w:cs="宋体"/>
          <w:color w:val="000000"/>
          <w:kern w:val="0"/>
          <w:sz w:val="24"/>
          <w:szCs w:val="24"/>
        </w:rPr>
      </w:pPr>
      <w:r w:rsidRPr="001B6A9E">
        <w:rPr>
          <w:rFonts w:ascii="仿宋" w:eastAsia="仿宋" w:hAnsi="仿宋" w:cs="宋体" w:hint="eastAsia"/>
          <w:b/>
          <w:bCs/>
          <w:color w:val="000000"/>
          <w:kern w:val="0"/>
          <w:sz w:val="32"/>
          <w:szCs w:val="32"/>
        </w:rPr>
        <w:t>第一条</w:t>
      </w:r>
      <w:r w:rsidRPr="001B6A9E">
        <w:rPr>
          <w:rFonts w:ascii="仿宋" w:eastAsia="仿宋" w:hAnsi="仿宋" w:cs="宋体" w:hint="eastAsia"/>
          <w:color w:val="000000"/>
          <w:kern w:val="0"/>
          <w:sz w:val="32"/>
          <w:szCs w:val="32"/>
        </w:rPr>
        <w:t>“河南省创新型科技团队”（以下简称“创新团队”）是河南省高层次创新型科技人才队伍建设工程的重要组成部分。为加强和规范创新团队的建设与管理，根据《河南省高层次创新型科技人才队伍建设工程(2011-2020)实施方案》（</w:t>
      </w:r>
      <w:proofErr w:type="gramStart"/>
      <w:r w:rsidRPr="001B6A9E">
        <w:rPr>
          <w:rFonts w:ascii="仿宋" w:eastAsia="仿宋" w:hAnsi="仿宋" w:cs="宋体" w:hint="eastAsia"/>
          <w:color w:val="000000"/>
          <w:kern w:val="0"/>
          <w:sz w:val="32"/>
          <w:szCs w:val="32"/>
        </w:rPr>
        <w:t>豫科〔2011〕</w:t>
      </w:r>
      <w:proofErr w:type="gramEnd"/>
      <w:r w:rsidRPr="001B6A9E">
        <w:rPr>
          <w:rFonts w:ascii="仿宋" w:eastAsia="仿宋" w:hAnsi="仿宋" w:cs="宋体" w:hint="eastAsia"/>
          <w:color w:val="000000"/>
          <w:kern w:val="0"/>
          <w:sz w:val="32"/>
          <w:szCs w:val="32"/>
        </w:rPr>
        <w:t>117号）精神，特制定本办法。</w:t>
      </w:r>
    </w:p>
    <w:p w:rsidR="001B6A9E" w:rsidRPr="001B6A9E" w:rsidRDefault="001B6A9E" w:rsidP="001B6A9E">
      <w:pPr>
        <w:widowControl/>
        <w:spacing w:line="585" w:lineRule="atLeast"/>
        <w:ind w:firstLine="630"/>
        <w:rPr>
          <w:rFonts w:ascii="Times New Roman" w:eastAsia="宋体" w:hAnsi="Times New Roman" w:cs="Times New Roman" w:hint="eastAsia"/>
          <w:color w:val="000000"/>
          <w:kern w:val="0"/>
          <w:szCs w:val="21"/>
        </w:rPr>
      </w:pPr>
      <w:r w:rsidRPr="001B6A9E">
        <w:rPr>
          <w:rFonts w:ascii="仿宋" w:eastAsia="仿宋" w:hAnsi="仿宋" w:cs="Times New Roman" w:hint="eastAsia"/>
          <w:b/>
          <w:bCs/>
          <w:color w:val="000000"/>
          <w:kern w:val="0"/>
          <w:sz w:val="32"/>
          <w:szCs w:val="32"/>
        </w:rPr>
        <w:t>第二条</w:t>
      </w:r>
      <w:r w:rsidRPr="001B6A9E">
        <w:rPr>
          <w:rFonts w:ascii="宋体" w:eastAsia="宋体" w:hAnsi="宋体" w:cs="宋体" w:hint="eastAsia"/>
          <w:b/>
          <w:bCs/>
          <w:color w:val="000000"/>
          <w:kern w:val="0"/>
          <w:sz w:val="32"/>
          <w:szCs w:val="32"/>
        </w:rPr>
        <w:t> </w:t>
      </w:r>
      <w:r w:rsidRPr="001B6A9E">
        <w:rPr>
          <w:rFonts w:ascii="仿宋" w:eastAsia="仿宋" w:hAnsi="仿宋" w:cs="Times New Roman" w:hint="eastAsia"/>
          <w:color w:val="000000"/>
          <w:kern w:val="0"/>
          <w:sz w:val="32"/>
          <w:szCs w:val="32"/>
        </w:rPr>
        <w:t>创新团队是指围绕共同的科研目标和方向，以优秀科技领军人才为核心，以高水平科技创新平台为依托，有稳定的科研基础条件，由一定数量的科技人员组成的分工协作、优势互补的科技创新群体。</w:t>
      </w:r>
    </w:p>
    <w:p w:rsidR="001B6A9E" w:rsidRPr="001B6A9E" w:rsidRDefault="001B6A9E" w:rsidP="001B6A9E">
      <w:pPr>
        <w:widowControl/>
        <w:spacing w:line="585" w:lineRule="atLeast"/>
        <w:ind w:firstLine="630"/>
        <w:rPr>
          <w:rFonts w:ascii="Times New Roman" w:eastAsia="宋体" w:hAnsi="Times New Roman" w:cs="Times New Roman"/>
          <w:color w:val="000000"/>
          <w:kern w:val="0"/>
          <w:szCs w:val="21"/>
        </w:rPr>
      </w:pPr>
      <w:r w:rsidRPr="001B6A9E">
        <w:rPr>
          <w:rFonts w:ascii="仿宋" w:eastAsia="仿宋" w:hAnsi="仿宋" w:cs="Times New Roman" w:hint="eastAsia"/>
          <w:b/>
          <w:bCs/>
          <w:color w:val="000000"/>
          <w:kern w:val="0"/>
          <w:sz w:val="32"/>
          <w:szCs w:val="32"/>
        </w:rPr>
        <w:t>第三条</w:t>
      </w:r>
      <w:r w:rsidRPr="001B6A9E">
        <w:rPr>
          <w:rFonts w:ascii="宋体" w:eastAsia="宋体" w:hAnsi="宋体" w:cs="宋体" w:hint="eastAsia"/>
          <w:b/>
          <w:bCs/>
          <w:color w:val="000000"/>
          <w:kern w:val="0"/>
          <w:sz w:val="32"/>
          <w:szCs w:val="32"/>
        </w:rPr>
        <w:t> </w:t>
      </w:r>
      <w:r w:rsidRPr="001B6A9E">
        <w:rPr>
          <w:rFonts w:ascii="仿宋" w:eastAsia="仿宋" w:hAnsi="仿宋" w:cs="Times New Roman" w:hint="eastAsia"/>
          <w:color w:val="000000"/>
          <w:kern w:val="0"/>
          <w:sz w:val="32"/>
          <w:szCs w:val="32"/>
        </w:rPr>
        <w:t>创新团队建设紧密围绕全省经济社会发展战略和科技发展规划，在重点学科领域、主导产业、战略性新兴产业及未来优先发展领域，支持培育一批“道德素质过硬，专业贡献重大，团队效应突出，引领作用显著”，在自然科学领域从事基础研究、应用研究和开发应用的科技创新群体，形成优秀人才的团队效应和人才资源的优势整合。</w:t>
      </w:r>
    </w:p>
    <w:p w:rsidR="001B6A9E" w:rsidRPr="001B6A9E" w:rsidRDefault="001B6A9E" w:rsidP="001B6A9E">
      <w:pPr>
        <w:widowControl/>
        <w:shd w:val="clear" w:color="auto" w:fill="FFFFFF"/>
        <w:spacing w:line="585" w:lineRule="atLeast"/>
        <w:ind w:firstLine="645"/>
        <w:rPr>
          <w:rFonts w:ascii="宋体" w:eastAsia="宋体" w:hAnsi="宋体" w:cs="宋体"/>
          <w:color w:val="000000"/>
          <w:kern w:val="0"/>
          <w:sz w:val="24"/>
          <w:szCs w:val="24"/>
        </w:rPr>
      </w:pPr>
      <w:r w:rsidRPr="001B6A9E">
        <w:rPr>
          <w:rFonts w:ascii="仿宋" w:eastAsia="仿宋" w:hAnsi="仿宋" w:cs="宋体" w:hint="eastAsia"/>
          <w:b/>
          <w:bCs/>
          <w:color w:val="000000"/>
          <w:kern w:val="0"/>
          <w:sz w:val="32"/>
          <w:szCs w:val="32"/>
        </w:rPr>
        <w:t>第四条</w:t>
      </w:r>
      <w:r w:rsidRPr="001B6A9E">
        <w:rPr>
          <w:rFonts w:ascii="宋体" w:eastAsia="宋体" w:hAnsi="宋体" w:cs="宋体" w:hint="eastAsia"/>
          <w:color w:val="000000"/>
          <w:kern w:val="0"/>
          <w:sz w:val="32"/>
          <w:szCs w:val="32"/>
        </w:rPr>
        <w:t> </w:t>
      </w:r>
      <w:r w:rsidRPr="001B6A9E">
        <w:rPr>
          <w:rFonts w:ascii="仿宋" w:eastAsia="仿宋" w:hAnsi="仿宋" w:cs="宋体" w:hint="eastAsia"/>
          <w:color w:val="000000"/>
          <w:kern w:val="0"/>
          <w:sz w:val="32"/>
          <w:szCs w:val="32"/>
        </w:rPr>
        <w:t>创新团队建设与管理遵循“公开遴选，择优支持，动态管理”的原则。</w:t>
      </w:r>
    </w:p>
    <w:p w:rsidR="001B6A9E" w:rsidRPr="001B6A9E" w:rsidRDefault="001B6A9E" w:rsidP="001B6A9E">
      <w:pPr>
        <w:widowControl/>
        <w:shd w:val="clear" w:color="auto" w:fill="FFFFFF"/>
        <w:spacing w:line="585" w:lineRule="atLeast"/>
        <w:ind w:firstLine="645"/>
        <w:rPr>
          <w:rFonts w:ascii="宋体" w:eastAsia="宋体" w:hAnsi="宋体" w:cs="宋体" w:hint="eastAsia"/>
          <w:color w:val="000000"/>
          <w:kern w:val="0"/>
          <w:sz w:val="24"/>
          <w:szCs w:val="24"/>
        </w:rPr>
      </w:pPr>
      <w:r w:rsidRPr="001B6A9E">
        <w:rPr>
          <w:rFonts w:ascii="仿宋" w:eastAsia="仿宋" w:hAnsi="仿宋" w:cs="宋体" w:hint="eastAsia"/>
          <w:b/>
          <w:bCs/>
          <w:color w:val="000000"/>
          <w:kern w:val="0"/>
          <w:sz w:val="32"/>
          <w:szCs w:val="32"/>
        </w:rPr>
        <w:lastRenderedPageBreak/>
        <w:t>第五条</w:t>
      </w:r>
      <w:r w:rsidRPr="001B6A9E">
        <w:rPr>
          <w:rFonts w:ascii="仿宋" w:eastAsia="仿宋" w:hAnsi="仿宋" w:cs="宋体" w:hint="eastAsia"/>
          <w:color w:val="000000"/>
          <w:kern w:val="0"/>
          <w:sz w:val="32"/>
          <w:szCs w:val="32"/>
        </w:rPr>
        <w:t>河南省创新型科技人才队伍建设工程领导小组（以下简称“领导小组”）办公室设在省科技厅，由省科技厅、省财政厅相关人员组成，负责日常工作。</w:t>
      </w:r>
    </w:p>
    <w:p w:rsidR="001B6A9E" w:rsidRPr="001B6A9E" w:rsidRDefault="001B6A9E" w:rsidP="001B6A9E">
      <w:pPr>
        <w:widowControl/>
        <w:spacing w:before="315" w:after="150"/>
        <w:jc w:val="center"/>
        <w:rPr>
          <w:rFonts w:ascii="Times New Roman" w:eastAsia="宋体" w:hAnsi="Times New Roman" w:cs="Times New Roman" w:hint="eastAsia"/>
          <w:color w:val="000000"/>
          <w:kern w:val="0"/>
          <w:szCs w:val="21"/>
        </w:rPr>
      </w:pPr>
      <w:r w:rsidRPr="001B6A9E">
        <w:rPr>
          <w:rFonts w:ascii="黑体" w:eastAsia="黑体" w:hAnsi="黑体" w:cs="Times New Roman" w:hint="eastAsia"/>
          <w:color w:val="000000"/>
          <w:kern w:val="0"/>
          <w:sz w:val="32"/>
          <w:szCs w:val="32"/>
        </w:rPr>
        <w:t xml:space="preserve">第二章 </w:t>
      </w:r>
      <w:r w:rsidRPr="001B6A9E">
        <w:rPr>
          <w:rFonts w:ascii="宋体" w:eastAsia="宋体" w:hAnsi="宋体" w:cs="宋体" w:hint="eastAsia"/>
          <w:color w:val="000000"/>
          <w:kern w:val="0"/>
          <w:sz w:val="32"/>
          <w:szCs w:val="32"/>
        </w:rPr>
        <w:t> </w:t>
      </w:r>
      <w:r w:rsidRPr="001B6A9E">
        <w:rPr>
          <w:rFonts w:ascii="黑体" w:eastAsia="黑体" w:hAnsi="黑体" w:cs="Times New Roman" w:hint="eastAsia"/>
          <w:color w:val="000000"/>
          <w:kern w:val="0"/>
          <w:sz w:val="32"/>
          <w:szCs w:val="32"/>
        </w:rPr>
        <w:t>基本条件与要求</w:t>
      </w:r>
    </w:p>
    <w:p w:rsidR="001B6A9E" w:rsidRPr="001B6A9E" w:rsidRDefault="001B6A9E" w:rsidP="001B6A9E">
      <w:pPr>
        <w:widowControl/>
        <w:shd w:val="clear" w:color="auto" w:fill="FFFFFF"/>
        <w:spacing w:line="600" w:lineRule="atLeast"/>
        <w:ind w:firstLine="645"/>
        <w:rPr>
          <w:rFonts w:ascii="宋体" w:eastAsia="宋体" w:hAnsi="宋体" w:cs="宋体"/>
          <w:color w:val="000000"/>
          <w:kern w:val="0"/>
          <w:sz w:val="24"/>
          <w:szCs w:val="24"/>
        </w:rPr>
      </w:pPr>
      <w:r w:rsidRPr="001B6A9E">
        <w:rPr>
          <w:rFonts w:ascii="仿宋" w:eastAsia="仿宋" w:hAnsi="仿宋" w:cs="宋体" w:hint="eastAsia"/>
          <w:b/>
          <w:bCs/>
          <w:color w:val="000000"/>
          <w:kern w:val="0"/>
          <w:sz w:val="32"/>
          <w:szCs w:val="32"/>
        </w:rPr>
        <w:t>第六条</w:t>
      </w:r>
      <w:r w:rsidRPr="001B6A9E">
        <w:rPr>
          <w:rFonts w:ascii="宋体" w:eastAsia="宋体" w:hAnsi="宋体" w:cs="宋体" w:hint="eastAsia"/>
          <w:b/>
          <w:bCs/>
          <w:color w:val="000000"/>
          <w:kern w:val="0"/>
          <w:sz w:val="32"/>
          <w:szCs w:val="32"/>
        </w:rPr>
        <w:t> </w:t>
      </w:r>
      <w:r w:rsidRPr="001B6A9E">
        <w:rPr>
          <w:rFonts w:ascii="仿宋" w:eastAsia="仿宋" w:hAnsi="仿宋" w:cs="宋体" w:hint="eastAsia"/>
          <w:color w:val="000000"/>
          <w:kern w:val="0"/>
          <w:sz w:val="32"/>
          <w:szCs w:val="32"/>
        </w:rPr>
        <w:t>创新团队的依托单位应为河南省行政区域内的高等院校、科研院所、企业或者</w:t>
      </w:r>
      <w:proofErr w:type="gramStart"/>
      <w:r w:rsidRPr="001B6A9E">
        <w:rPr>
          <w:rFonts w:ascii="仿宋" w:eastAsia="仿宋" w:hAnsi="仿宋" w:cs="宋体" w:hint="eastAsia"/>
          <w:color w:val="000000"/>
          <w:kern w:val="0"/>
          <w:sz w:val="32"/>
          <w:szCs w:val="32"/>
        </w:rPr>
        <w:t>民办非企新型</w:t>
      </w:r>
      <w:proofErr w:type="gramEnd"/>
      <w:r w:rsidRPr="001B6A9E">
        <w:rPr>
          <w:rFonts w:ascii="仿宋" w:eastAsia="仿宋" w:hAnsi="仿宋" w:cs="宋体" w:hint="eastAsia"/>
          <w:color w:val="000000"/>
          <w:kern w:val="0"/>
          <w:sz w:val="32"/>
          <w:szCs w:val="32"/>
        </w:rPr>
        <w:t>研发机构，成立或注册时间满一年以上。</w:t>
      </w:r>
    </w:p>
    <w:p w:rsidR="001B6A9E" w:rsidRPr="001B6A9E" w:rsidRDefault="001B6A9E" w:rsidP="001B6A9E">
      <w:pPr>
        <w:widowControl/>
        <w:shd w:val="clear" w:color="auto" w:fill="FFFFFF"/>
        <w:spacing w:line="600" w:lineRule="atLeast"/>
        <w:ind w:firstLine="630"/>
        <w:rPr>
          <w:rFonts w:ascii="宋体" w:eastAsia="宋体" w:hAnsi="宋体" w:cs="宋体" w:hint="eastAsia"/>
          <w:color w:val="000000"/>
          <w:kern w:val="0"/>
          <w:sz w:val="24"/>
          <w:szCs w:val="24"/>
        </w:rPr>
      </w:pPr>
      <w:r w:rsidRPr="001B6A9E">
        <w:rPr>
          <w:rFonts w:ascii="仿宋" w:eastAsia="仿宋" w:hAnsi="仿宋" w:cs="宋体" w:hint="eastAsia"/>
          <w:b/>
          <w:bCs/>
          <w:color w:val="000000"/>
          <w:kern w:val="0"/>
          <w:sz w:val="32"/>
          <w:szCs w:val="32"/>
        </w:rPr>
        <w:t>第七条</w:t>
      </w:r>
      <w:r w:rsidRPr="001B6A9E">
        <w:rPr>
          <w:rFonts w:ascii="仿宋" w:eastAsia="仿宋" w:hAnsi="仿宋" w:cs="宋体" w:hint="eastAsia"/>
          <w:color w:val="000000"/>
          <w:kern w:val="0"/>
          <w:sz w:val="32"/>
          <w:szCs w:val="32"/>
        </w:rPr>
        <w:t>创新团队应该有明确的研究方向和主要研究的科学问题，符合河南省优先发展领域、重点学科建设和优势产业发展的要求，或者是重大科学前沿热点和经济社会发展关键、重点、难点问题。创新团队学术水平应在国内外同行中处于优势地位，已取得突出成绩或具有明显的创新潜力。</w:t>
      </w:r>
    </w:p>
    <w:p w:rsidR="001B6A9E" w:rsidRPr="001B6A9E" w:rsidRDefault="001B6A9E" w:rsidP="001B6A9E">
      <w:pPr>
        <w:widowControl/>
        <w:shd w:val="clear" w:color="auto" w:fill="FFFFFF"/>
        <w:spacing w:line="600" w:lineRule="atLeast"/>
        <w:ind w:firstLine="630"/>
        <w:rPr>
          <w:rFonts w:ascii="宋体" w:eastAsia="宋体" w:hAnsi="宋体" w:cs="宋体" w:hint="eastAsia"/>
          <w:color w:val="000000"/>
          <w:kern w:val="0"/>
          <w:sz w:val="24"/>
          <w:szCs w:val="24"/>
        </w:rPr>
      </w:pPr>
      <w:r w:rsidRPr="001B6A9E">
        <w:rPr>
          <w:rFonts w:ascii="仿宋" w:eastAsia="仿宋" w:hAnsi="仿宋" w:cs="宋体" w:hint="eastAsia"/>
          <w:b/>
          <w:bCs/>
          <w:color w:val="000000"/>
          <w:kern w:val="0"/>
          <w:sz w:val="32"/>
          <w:szCs w:val="32"/>
        </w:rPr>
        <w:t>第八条</w:t>
      </w:r>
      <w:r w:rsidRPr="001B6A9E">
        <w:rPr>
          <w:rFonts w:ascii="仿宋" w:eastAsia="仿宋" w:hAnsi="仿宋" w:cs="宋体" w:hint="eastAsia"/>
          <w:color w:val="000000"/>
          <w:kern w:val="0"/>
          <w:sz w:val="32"/>
          <w:szCs w:val="32"/>
        </w:rPr>
        <w:t>创新团队必须具备良好的工作基础和实验条件，依托单位具有良好的科研和人文环境，能提供必要的保障支撑。创新团队一般应以国家或省级科技创新基地（实验室、重点实验室、工程研究中心、技术创新中心、临床医学研究中心）、国际联合研究中心（实验室）、院士工作站、新型研发机构等科技创新平台为依托。</w:t>
      </w:r>
    </w:p>
    <w:p w:rsidR="001B6A9E" w:rsidRPr="001B6A9E" w:rsidRDefault="001B6A9E" w:rsidP="001B6A9E">
      <w:pPr>
        <w:widowControl/>
        <w:shd w:val="clear" w:color="auto" w:fill="FFFFFF"/>
        <w:spacing w:line="600" w:lineRule="atLeast"/>
        <w:ind w:firstLine="645"/>
        <w:rPr>
          <w:rFonts w:ascii="宋体" w:eastAsia="宋体" w:hAnsi="宋体" w:cs="宋体" w:hint="eastAsia"/>
          <w:color w:val="000000"/>
          <w:kern w:val="0"/>
          <w:sz w:val="24"/>
          <w:szCs w:val="24"/>
        </w:rPr>
      </w:pPr>
      <w:r w:rsidRPr="001B6A9E">
        <w:rPr>
          <w:rFonts w:ascii="仿宋" w:eastAsia="仿宋" w:hAnsi="仿宋" w:cs="宋体" w:hint="eastAsia"/>
          <w:b/>
          <w:bCs/>
          <w:color w:val="000000"/>
          <w:kern w:val="0"/>
          <w:sz w:val="32"/>
          <w:szCs w:val="32"/>
        </w:rPr>
        <w:t>第九条</w:t>
      </w:r>
      <w:r w:rsidRPr="001B6A9E">
        <w:rPr>
          <w:rFonts w:ascii="仿宋" w:eastAsia="仿宋" w:hAnsi="仿宋" w:cs="宋体" w:hint="eastAsia"/>
          <w:color w:val="000000"/>
          <w:kern w:val="0"/>
          <w:sz w:val="32"/>
          <w:szCs w:val="32"/>
        </w:rPr>
        <w:t>创新团队一般</w:t>
      </w:r>
      <w:proofErr w:type="gramStart"/>
      <w:r w:rsidRPr="001B6A9E">
        <w:rPr>
          <w:rFonts w:ascii="仿宋" w:eastAsia="仿宋" w:hAnsi="仿宋" w:cs="宋体" w:hint="eastAsia"/>
          <w:color w:val="000000"/>
          <w:kern w:val="0"/>
          <w:sz w:val="32"/>
          <w:szCs w:val="32"/>
        </w:rPr>
        <w:t>应承担过国家</w:t>
      </w:r>
      <w:proofErr w:type="gramEnd"/>
      <w:r w:rsidRPr="001B6A9E">
        <w:rPr>
          <w:rFonts w:ascii="仿宋" w:eastAsia="仿宋" w:hAnsi="仿宋" w:cs="宋体" w:hint="eastAsia"/>
          <w:color w:val="000000"/>
          <w:kern w:val="0"/>
          <w:sz w:val="32"/>
          <w:szCs w:val="32"/>
        </w:rPr>
        <w:t>和省重大科技项目，或取得过国家和省级科学技术奖，并具有一定的经费支持和持续发展能力。</w:t>
      </w:r>
    </w:p>
    <w:p w:rsidR="001B6A9E" w:rsidRPr="001B6A9E" w:rsidRDefault="001B6A9E" w:rsidP="001B6A9E">
      <w:pPr>
        <w:widowControl/>
        <w:shd w:val="clear" w:color="auto" w:fill="FFFFFF"/>
        <w:spacing w:line="600" w:lineRule="atLeast"/>
        <w:rPr>
          <w:rFonts w:ascii="宋体" w:eastAsia="宋体" w:hAnsi="宋体" w:cs="宋体" w:hint="eastAsia"/>
          <w:color w:val="000000"/>
          <w:kern w:val="0"/>
          <w:sz w:val="24"/>
          <w:szCs w:val="24"/>
        </w:rPr>
      </w:pPr>
      <w:r w:rsidRPr="001B6A9E">
        <w:rPr>
          <w:rFonts w:ascii="宋体" w:eastAsia="宋体" w:hAnsi="宋体" w:cs="宋体" w:hint="eastAsia"/>
          <w:b/>
          <w:bCs/>
          <w:color w:val="000000"/>
          <w:kern w:val="0"/>
          <w:sz w:val="32"/>
          <w:szCs w:val="32"/>
        </w:rPr>
        <w:t> </w:t>
      </w:r>
      <w:r w:rsidRPr="001B6A9E">
        <w:rPr>
          <w:rFonts w:ascii="仿宋" w:eastAsia="仿宋" w:hAnsi="仿宋" w:cs="宋体" w:hint="eastAsia"/>
          <w:b/>
          <w:bCs/>
          <w:color w:val="000000"/>
          <w:kern w:val="0"/>
          <w:sz w:val="32"/>
          <w:szCs w:val="32"/>
        </w:rPr>
        <w:t xml:space="preserve"> </w:t>
      </w:r>
      <w:r w:rsidRPr="001B6A9E">
        <w:rPr>
          <w:rFonts w:ascii="宋体" w:eastAsia="宋体" w:hAnsi="宋体" w:cs="宋体" w:hint="eastAsia"/>
          <w:b/>
          <w:bCs/>
          <w:color w:val="000000"/>
          <w:kern w:val="0"/>
          <w:sz w:val="32"/>
          <w:szCs w:val="32"/>
        </w:rPr>
        <w:t> </w:t>
      </w:r>
      <w:r w:rsidRPr="001B6A9E">
        <w:rPr>
          <w:rFonts w:ascii="仿宋" w:eastAsia="仿宋" w:hAnsi="仿宋" w:cs="宋体" w:hint="eastAsia"/>
          <w:b/>
          <w:bCs/>
          <w:color w:val="000000"/>
          <w:kern w:val="0"/>
          <w:sz w:val="32"/>
          <w:szCs w:val="32"/>
        </w:rPr>
        <w:t>第十条</w:t>
      </w:r>
      <w:r w:rsidRPr="001B6A9E">
        <w:rPr>
          <w:rFonts w:ascii="宋体" w:eastAsia="宋体" w:hAnsi="宋体" w:cs="宋体" w:hint="eastAsia"/>
          <w:b/>
          <w:bCs/>
          <w:color w:val="000000"/>
          <w:kern w:val="0"/>
          <w:sz w:val="32"/>
          <w:szCs w:val="32"/>
        </w:rPr>
        <w:t> </w:t>
      </w:r>
      <w:r w:rsidRPr="001B6A9E">
        <w:rPr>
          <w:rFonts w:ascii="仿宋" w:eastAsia="仿宋" w:hAnsi="仿宋" w:cs="宋体" w:hint="eastAsia"/>
          <w:color w:val="000000"/>
          <w:kern w:val="0"/>
          <w:sz w:val="32"/>
          <w:szCs w:val="32"/>
        </w:rPr>
        <w:t>创新团队的带头人应具备以下基本条件：</w:t>
      </w:r>
    </w:p>
    <w:p w:rsidR="001B6A9E" w:rsidRPr="001B6A9E" w:rsidRDefault="001B6A9E" w:rsidP="001B6A9E">
      <w:pPr>
        <w:widowControl/>
        <w:shd w:val="clear" w:color="auto" w:fill="FFFFFF"/>
        <w:spacing w:line="600" w:lineRule="atLeast"/>
        <w:ind w:firstLine="630"/>
        <w:rPr>
          <w:rFonts w:ascii="宋体" w:eastAsia="宋体" w:hAnsi="宋体" w:cs="宋体" w:hint="eastAsia"/>
          <w:color w:val="000000"/>
          <w:kern w:val="0"/>
          <w:sz w:val="24"/>
          <w:szCs w:val="24"/>
        </w:rPr>
      </w:pPr>
      <w:r w:rsidRPr="001B6A9E">
        <w:rPr>
          <w:rFonts w:ascii="仿宋" w:eastAsia="仿宋" w:hAnsi="仿宋" w:cs="宋体" w:hint="eastAsia"/>
          <w:color w:val="000000"/>
          <w:kern w:val="0"/>
          <w:sz w:val="32"/>
          <w:szCs w:val="32"/>
        </w:rPr>
        <w:t>（一）申请当年1月1日未满55周岁。是依托单位的正式聘用人员，每年在依托单位工作时间不少于6个月。</w:t>
      </w:r>
    </w:p>
    <w:p w:rsidR="001B6A9E" w:rsidRPr="001B6A9E" w:rsidRDefault="001B6A9E" w:rsidP="001B6A9E">
      <w:pPr>
        <w:widowControl/>
        <w:shd w:val="clear" w:color="auto" w:fill="FFFFFF"/>
        <w:spacing w:line="600" w:lineRule="atLeast"/>
        <w:ind w:firstLine="630"/>
        <w:rPr>
          <w:rFonts w:ascii="宋体" w:eastAsia="宋体" w:hAnsi="宋体" w:cs="宋体" w:hint="eastAsia"/>
          <w:color w:val="000000"/>
          <w:kern w:val="0"/>
          <w:sz w:val="24"/>
          <w:szCs w:val="24"/>
        </w:rPr>
      </w:pPr>
      <w:r w:rsidRPr="001B6A9E">
        <w:rPr>
          <w:rFonts w:ascii="仿宋" w:eastAsia="仿宋" w:hAnsi="仿宋" w:cs="宋体" w:hint="eastAsia"/>
          <w:color w:val="000000"/>
          <w:kern w:val="0"/>
          <w:sz w:val="32"/>
          <w:szCs w:val="32"/>
        </w:rPr>
        <w:t>（二）有较强的组织协调能力和凝聚作用，具有充分的时间从事创新团队的科研和组织管理工作；</w:t>
      </w:r>
    </w:p>
    <w:p w:rsidR="001B6A9E" w:rsidRPr="001B6A9E" w:rsidRDefault="001B6A9E" w:rsidP="001B6A9E">
      <w:pPr>
        <w:widowControl/>
        <w:shd w:val="clear" w:color="auto" w:fill="FFFFFF"/>
        <w:spacing w:line="600" w:lineRule="atLeast"/>
        <w:ind w:firstLine="630"/>
        <w:rPr>
          <w:rFonts w:ascii="宋体" w:eastAsia="宋体" w:hAnsi="宋体" w:cs="宋体" w:hint="eastAsia"/>
          <w:color w:val="000000"/>
          <w:kern w:val="0"/>
          <w:sz w:val="24"/>
          <w:szCs w:val="24"/>
        </w:rPr>
      </w:pPr>
      <w:r w:rsidRPr="001B6A9E">
        <w:rPr>
          <w:rFonts w:ascii="仿宋" w:eastAsia="仿宋" w:hAnsi="仿宋" w:cs="宋体" w:hint="eastAsia"/>
          <w:color w:val="000000"/>
          <w:kern w:val="0"/>
          <w:sz w:val="32"/>
          <w:szCs w:val="32"/>
        </w:rPr>
        <w:t>（三）原则上符合“中原学者”或“河南省科技创新杰出人才”申请者的条件。</w:t>
      </w:r>
    </w:p>
    <w:p w:rsidR="001B6A9E" w:rsidRPr="001B6A9E" w:rsidRDefault="001B6A9E" w:rsidP="001B6A9E">
      <w:pPr>
        <w:widowControl/>
        <w:shd w:val="clear" w:color="auto" w:fill="FFFFFF"/>
        <w:spacing w:line="600" w:lineRule="atLeast"/>
        <w:ind w:firstLine="630"/>
        <w:rPr>
          <w:rFonts w:ascii="宋体" w:eastAsia="宋体" w:hAnsi="宋体" w:cs="宋体" w:hint="eastAsia"/>
          <w:color w:val="000000"/>
          <w:kern w:val="0"/>
          <w:sz w:val="24"/>
          <w:szCs w:val="24"/>
        </w:rPr>
      </w:pPr>
      <w:r w:rsidRPr="001B6A9E">
        <w:rPr>
          <w:rFonts w:ascii="仿宋" w:eastAsia="仿宋" w:hAnsi="仿宋" w:cs="宋体" w:hint="eastAsia"/>
          <w:color w:val="000000"/>
          <w:kern w:val="0"/>
          <w:sz w:val="32"/>
          <w:szCs w:val="32"/>
        </w:rPr>
        <w:t>（四）不是其他创新团队（含已获批和正在申请的创新团队）带头人或核心成员。</w:t>
      </w:r>
    </w:p>
    <w:p w:rsidR="001B6A9E" w:rsidRPr="001B6A9E" w:rsidRDefault="001B6A9E" w:rsidP="001B6A9E">
      <w:pPr>
        <w:widowControl/>
        <w:shd w:val="clear" w:color="auto" w:fill="FFFFFF"/>
        <w:spacing w:line="600" w:lineRule="atLeast"/>
        <w:ind w:firstLine="645"/>
        <w:rPr>
          <w:rFonts w:ascii="宋体" w:eastAsia="宋体" w:hAnsi="宋体" w:cs="宋体" w:hint="eastAsia"/>
          <w:color w:val="000000"/>
          <w:kern w:val="0"/>
          <w:sz w:val="24"/>
          <w:szCs w:val="24"/>
        </w:rPr>
      </w:pPr>
      <w:r w:rsidRPr="001B6A9E">
        <w:rPr>
          <w:rFonts w:ascii="仿宋" w:eastAsia="仿宋" w:hAnsi="仿宋" w:cs="宋体" w:hint="eastAsia"/>
          <w:b/>
          <w:bCs/>
          <w:color w:val="000000"/>
          <w:kern w:val="0"/>
          <w:sz w:val="32"/>
          <w:szCs w:val="32"/>
        </w:rPr>
        <w:t>第十一条</w:t>
      </w:r>
      <w:r w:rsidRPr="001B6A9E">
        <w:rPr>
          <w:rFonts w:ascii="仿宋" w:eastAsia="仿宋" w:hAnsi="仿宋" w:cs="宋体" w:hint="eastAsia"/>
          <w:color w:val="000000"/>
          <w:kern w:val="0"/>
          <w:sz w:val="32"/>
          <w:szCs w:val="32"/>
        </w:rPr>
        <w:t>创新团队一般应由带头人、核心成员、其他成员三个层次的人才梯队组成，具有合理的专业结构、年龄结构和长期的合作基础，应至少具有5名副高及以上技术职务的核心成员，团队总体规模不少于10人。团队成员要能保证投入到共同承担研究项目所需的时间和精力。核心成员原则上只能参加一个创新团队。</w:t>
      </w:r>
    </w:p>
    <w:p w:rsidR="001B6A9E" w:rsidRPr="001B6A9E" w:rsidRDefault="001B6A9E" w:rsidP="001B6A9E">
      <w:pPr>
        <w:widowControl/>
        <w:spacing w:before="315" w:after="150"/>
        <w:jc w:val="center"/>
        <w:rPr>
          <w:rFonts w:ascii="Times New Roman" w:eastAsia="宋体" w:hAnsi="Times New Roman" w:cs="Times New Roman" w:hint="eastAsia"/>
          <w:color w:val="000000"/>
          <w:kern w:val="0"/>
          <w:szCs w:val="21"/>
        </w:rPr>
      </w:pPr>
      <w:r w:rsidRPr="001B6A9E">
        <w:rPr>
          <w:rFonts w:ascii="黑体" w:eastAsia="黑体" w:hAnsi="黑体" w:cs="Times New Roman" w:hint="eastAsia"/>
          <w:color w:val="000000"/>
          <w:kern w:val="0"/>
          <w:sz w:val="32"/>
          <w:szCs w:val="32"/>
        </w:rPr>
        <w:t xml:space="preserve">第三章 </w:t>
      </w:r>
      <w:r w:rsidRPr="001B6A9E">
        <w:rPr>
          <w:rFonts w:ascii="宋体" w:eastAsia="宋体" w:hAnsi="宋体" w:cs="宋体" w:hint="eastAsia"/>
          <w:color w:val="000000"/>
          <w:kern w:val="0"/>
          <w:sz w:val="32"/>
          <w:szCs w:val="32"/>
        </w:rPr>
        <w:t> </w:t>
      </w:r>
      <w:r w:rsidRPr="001B6A9E">
        <w:rPr>
          <w:rFonts w:ascii="黑体" w:eastAsia="黑体" w:hAnsi="黑体" w:cs="Times New Roman" w:hint="eastAsia"/>
          <w:color w:val="000000"/>
          <w:kern w:val="0"/>
          <w:sz w:val="32"/>
          <w:szCs w:val="32"/>
        </w:rPr>
        <w:t>申报与遴选</w:t>
      </w:r>
    </w:p>
    <w:p w:rsidR="001B6A9E" w:rsidRPr="001B6A9E" w:rsidRDefault="001B6A9E" w:rsidP="001B6A9E">
      <w:pPr>
        <w:widowControl/>
        <w:shd w:val="clear" w:color="auto" w:fill="FFFFFF"/>
        <w:spacing w:line="600" w:lineRule="atLeast"/>
        <w:ind w:firstLine="630"/>
        <w:rPr>
          <w:rFonts w:ascii="宋体" w:eastAsia="宋体" w:hAnsi="宋体" w:cs="宋体"/>
          <w:color w:val="000000"/>
          <w:kern w:val="0"/>
          <w:sz w:val="24"/>
          <w:szCs w:val="24"/>
        </w:rPr>
      </w:pPr>
      <w:r w:rsidRPr="001B6A9E">
        <w:rPr>
          <w:rFonts w:ascii="仿宋" w:eastAsia="仿宋" w:hAnsi="仿宋" w:cs="宋体" w:hint="eastAsia"/>
          <w:b/>
          <w:bCs/>
          <w:color w:val="000000"/>
          <w:kern w:val="0"/>
          <w:sz w:val="32"/>
          <w:szCs w:val="32"/>
        </w:rPr>
        <w:t>第十二条</w:t>
      </w:r>
      <w:r w:rsidRPr="001B6A9E">
        <w:rPr>
          <w:rFonts w:ascii="仿宋" w:eastAsia="仿宋" w:hAnsi="仿宋" w:cs="宋体" w:hint="eastAsia"/>
          <w:color w:val="000000"/>
          <w:kern w:val="0"/>
          <w:sz w:val="32"/>
          <w:szCs w:val="32"/>
        </w:rPr>
        <w:t>领导小组办公室负责创新团队申报和遴选的组织工作。创新团队申报和遴选原则上每年组织一次。</w:t>
      </w:r>
    </w:p>
    <w:p w:rsidR="001B6A9E" w:rsidRPr="001B6A9E" w:rsidRDefault="001B6A9E" w:rsidP="001B6A9E">
      <w:pPr>
        <w:widowControl/>
        <w:shd w:val="clear" w:color="auto" w:fill="FFFFFF"/>
        <w:spacing w:line="600" w:lineRule="atLeast"/>
        <w:ind w:firstLine="645"/>
        <w:rPr>
          <w:rFonts w:ascii="宋体" w:eastAsia="宋体" w:hAnsi="宋体" w:cs="宋体" w:hint="eastAsia"/>
          <w:color w:val="000000"/>
          <w:kern w:val="0"/>
          <w:sz w:val="24"/>
          <w:szCs w:val="24"/>
        </w:rPr>
      </w:pPr>
      <w:r w:rsidRPr="001B6A9E">
        <w:rPr>
          <w:rFonts w:ascii="仿宋" w:eastAsia="仿宋" w:hAnsi="仿宋" w:cs="宋体" w:hint="eastAsia"/>
          <w:b/>
          <w:bCs/>
          <w:color w:val="000000"/>
          <w:kern w:val="0"/>
          <w:sz w:val="32"/>
          <w:szCs w:val="32"/>
        </w:rPr>
        <w:t>第十三条</w:t>
      </w:r>
      <w:r w:rsidRPr="001B6A9E">
        <w:rPr>
          <w:rFonts w:ascii="宋体" w:eastAsia="宋体" w:hAnsi="宋体" w:cs="宋体" w:hint="eastAsia"/>
          <w:b/>
          <w:bCs/>
          <w:color w:val="000000"/>
          <w:kern w:val="0"/>
          <w:sz w:val="32"/>
          <w:szCs w:val="32"/>
        </w:rPr>
        <w:t> </w:t>
      </w:r>
      <w:r w:rsidRPr="001B6A9E">
        <w:rPr>
          <w:rFonts w:ascii="仿宋" w:eastAsia="仿宋" w:hAnsi="仿宋" w:cs="宋体" w:hint="eastAsia"/>
          <w:color w:val="000000"/>
          <w:kern w:val="0"/>
          <w:sz w:val="32"/>
          <w:szCs w:val="32"/>
        </w:rPr>
        <w:t>创新团队的申报由领导小组办公室根据中长期发展战略、创新人才发展总体目标和年度工作计划安排，公开发布申报通知。</w:t>
      </w:r>
    </w:p>
    <w:p w:rsidR="001B6A9E" w:rsidRPr="001B6A9E" w:rsidRDefault="001B6A9E" w:rsidP="001B6A9E">
      <w:pPr>
        <w:widowControl/>
        <w:spacing w:line="600" w:lineRule="atLeast"/>
        <w:ind w:firstLine="630"/>
        <w:rPr>
          <w:rFonts w:ascii="Times New Roman" w:eastAsia="宋体" w:hAnsi="Times New Roman" w:cs="Times New Roman" w:hint="eastAsia"/>
          <w:color w:val="000000"/>
          <w:kern w:val="0"/>
          <w:szCs w:val="21"/>
        </w:rPr>
      </w:pPr>
      <w:r w:rsidRPr="001B6A9E">
        <w:rPr>
          <w:rFonts w:ascii="仿宋" w:eastAsia="仿宋" w:hAnsi="仿宋" w:cs="Times New Roman" w:hint="eastAsia"/>
          <w:b/>
          <w:bCs/>
          <w:color w:val="000000"/>
          <w:kern w:val="0"/>
          <w:sz w:val="32"/>
          <w:szCs w:val="32"/>
        </w:rPr>
        <w:t>第十四条</w:t>
      </w:r>
      <w:r w:rsidRPr="001B6A9E">
        <w:rPr>
          <w:rFonts w:ascii="宋体" w:eastAsia="宋体" w:hAnsi="宋体" w:cs="宋体" w:hint="eastAsia"/>
          <w:b/>
          <w:bCs/>
          <w:color w:val="000000"/>
          <w:kern w:val="0"/>
          <w:sz w:val="32"/>
          <w:szCs w:val="32"/>
        </w:rPr>
        <w:t> </w:t>
      </w:r>
      <w:r w:rsidRPr="001B6A9E">
        <w:rPr>
          <w:rFonts w:ascii="仿宋" w:eastAsia="仿宋" w:hAnsi="仿宋" w:cs="Times New Roman" w:hint="eastAsia"/>
          <w:color w:val="000000"/>
          <w:kern w:val="0"/>
          <w:sz w:val="32"/>
          <w:szCs w:val="32"/>
        </w:rPr>
        <w:t>申报团队带头人按照申报通知要求如实填写申报材料；申报团队所在依托单位负责申报材料的审查把关；各地科技主管部门或省直有关单位主管部门负责申报团队的审核，并按照申报条件择优推荐。</w:t>
      </w:r>
    </w:p>
    <w:p w:rsidR="001B6A9E" w:rsidRPr="001B6A9E" w:rsidRDefault="001B6A9E" w:rsidP="001B6A9E">
      <w:pPr>
        <w:widowControl/>
        <w:spacing w:line="600" w:lineRule="atLeast"/>
        <w:ind w:firstLine="630"/>
        <w:rPr>
          <w:rFonts w:ascii="Times New Roman" w:eastAsia="宋体" w:hAnsi="Times New Roman" w:cs="Times New Roman"/>
          <w:color w:val="000000"/>
          <w:kern w:val="0"/>
          <w:szCs w:val="21"/>
        </w:rPr>
      </w:pPr>
      <w:r w:rsidRPr="001B6A9E">
        <w:rPr>
          <w:rFonts w:ascii="仿宋" w:eastAsia="仿宋" w:hAnsi="仿宋" w:cs="Times New Roman" w:hint="eastAsia"/>
          <w:b/>
          <w:bCs/>
          <w:color w:val="000000"/>
          <w:kern w:val="0"/>
          <w:sz w:val="32"/>
          <w:szCs w:val="32"/>
        </w:rPr>
        <w:t>第十五条</w:t>
      </w:r>
      <w:r w:rsidRPr="001B6A9E">
        <w:rPr>
          <w:rFonts w:ascii="宋体" w:eastAsia="宋体" w:hAnsi="宋体" w:cs="宋体" w:hint="eastAsia"/>
          <w:b/>
          <w:bCs/>
          <w:color w:val="000000"/>
          <w:kern w:val="0"/>
          <w:sz w:val="32"/>
          <w:szCs w:val="32"/>
        </w:rPr>
        <w:t> </w:t>
      </w:r>
      <w:r w:rsidRPr="001B6A9E">
        <w:rPr>
          <w:rFonts w:ascii="仿宋" w:eastAsia="仿宋" w:hAnsi="仿宋" w:cs="Times New Roman" w:hint="eastAsia"/>
          <w:color w:val="000000"/>
          <w:kern w:val="0"/>
          <w:sz w:val="32"/>
          <w:szCs w:val="32"/>
        </w:rPr>
        <w:t>领导小组办公室组织对申请材料进行形式审查。根据申报条件和通知要求，提出形式审查意见。</w:t>
      </w:r>
    </w:p>
    <w:p w:rsidR="001B6A9E" w:rsidRPr="001B6A9E" w:rsidRDefault="001B6A9E" w:rsidP="001B6A9E">
      <w:pPr>
        <w:widowControl/>
        <w:shd w:val="clear" w:color="auto" w:fill="FFFFFF"/>
        <w:spacing w:line="600" w:lineRule="atLeast"/>
        <w:ind w:firstLine="645"/>
        <w:rPr>
          <w:rFonts w:ascii="宋体" w:eastAsia="宋体" w:hAnsi="宋体" w:cs="宋体"/>
          <w:color w:val="000000"/>
          <w:kern w:val="0"/>
          <w:sz w:val="24"/>
          <w:szCs w:val="24"/>
        </w:rPr>
      </w:pPr>
      <w:r w:rsidRPr="001B6A9E">
        <w:rPr>
          <w:rFonts w:ascii="仿宋" w:eastAsia="仿宋" w:hAnsi="仿宋" w:cs="宋体" w:hint="eastAsia"/>
          <w:b/>
          <w:bCs/>
          <w:color w:val="000000"/>
          <w:kern w:val="0"/>
          <w:sz w:val="32"/>
          <w:szCs w:val="32"/>
        </w:rPr>
        <w:t>第十六条</w:t>
      </w:r>
      <w:r w:rsidRPr="001B6A9E">
        <w:rPr>
          <w:rFonts w:ascii="仿宋" w:eastAsia="仿宋" w:hAnsi="仿宋" w:cs="宋体" w:hint="eastAsia"/>
          <w:color w:val="000000"/>
          <w:kern w:val="0"/>
          <w:sz w:val="32"/>
          <w:szCs w:val="32"/>
        </w:rPr>
        <w:t>创新团队的遴选论证，由领导小组办公室或委托第三方机构聘请有关专家组成专家组进行。专家组负责对申报材料的完整性、人员结构的合理性、研究方向的前瞻性、研究内容的先进性等方面进行综合论证，提出论证意见。</w:t>
      </w:r>
    </w:p>
    <w:p w:rsidR="001B6A9E" w:rsidRPr="001B6A9E" w:rsidRDefault="001B6A9E" w:rsidP="001B6A9E">
      <w:pPr>
        <w:widowControl/>
        <w:shd w:val="clear" w:color="auto" w:fill="FFFFFF"/>
        <w:spacing w:line="600" w:lineRule="atLeast"/>
        <w:jc w:val="left"/>
        <w:rPr>
          <w:rFonts w:ascii="宋体" w:eastAsia="宋体" w:hAnsi="宋体" w:cs="宋体" w:hint="eastAsia"/>
          <w:color w:val="000000"/>
          <w:kern w:val="0"/>
          <w:sz w:val="24"/>
          <w:szCs w:val="24"/>
        </w:rPr>
      </w:pPr>
      <w:r w:rsidRPr="001B6A9E">
        <w:rPr>
          <w:rFonts w:ascii="宋体" w:eastAsia="宋体" w:hAnsi="宋体" w:cs="宋体" w:hint="eastAsia"/>
          <w:b/>
          <w:bCs/>
          <w:color w:val="000000"/>
          <w:kern w:val="0"/>
          <w:sz w:val="32"/>
          <w:szCs w:val="32"/>
        </w:rPr>
        <w:t> </w:t>
      </w:r>
      <w:r w:rsidRPr="001B6A9E">
        <w:rPr>
          <w:rFonts w:ascii="仿宋" w:eastAsia="仿宋" w:hAnsi="仿宋" w:cs="宋体" w:hint="eastAsia"/>
          <w:b/>
          <w:bCs/>
          <w:color w:val="000000"/>
          <w:kern w:val="0"/>
          <w:sz w:val="32"/>
          <w:szCs w:val="32"/>
        </w:rPr>
        <w:t xml:space="preserve"> </w:t>
      </w:r>
      <w:r w:rsidRPr="001B6A9E">
        <w:rPr>
          <w:rFonts w:ascii="宋体" w:eastAsia="宋体" w:hAnsi="宋体" w:cs="宋体" w:hint="eastAsia"/>
          <w:b/>
          <w:bCs/>
          <w:color w:val="000000"/>
          <w:kern w:val="0"/>
          <w:sz w:val="32"/>
          <w:szCs w:val="32"/>
        </w:rPr>
        <w:t> </w:t>
      </w:r>
      <w:r w:rsidRPr="001B6A9E">
        <w:rPr>
          <w:rFonts w:ascii="仿宋" w:eastAsia="仿宋" w:hAnsi="仿宋" w:cs="宋体" w:hint="eastAsia"/>
          <w:b/>
          <w:bCs/>
          <w:color w:val="000000"/>
          <w:kern w:val="0"/>
          <w:sz w:val="32"/>
          <w:szCs w:val="32"/>
        </w:rPr>
        <w:t>第十七条</w:t>
      </w:r>
      <w:r w:rsidRPr="001B6A9E">
        <w:rPr>
          <w:rFonts w:ascii="宋体" w:eastAsia="宋体" w:hAnsi="宋体" w:cs="宋体" w:hint="eastAsia"/>
          <w:b/>
          <w:bCs/>
          <w:color w:val="000000"/>
          <w:kern w:val="0"/>
          <w:sz w:val="32"/>
          <w:szCs w:val="32"/>
        </w:rPr>
        <w:t> </w:t>
      </w:r>
      <w:r w:rsidRPr="001B6A9E">
        <w:rPr>
          <w:rFonts w:ascii="仿宋" w:eastAsia="仿宋" w:hAnsi="仿宋" w:cs="宋体" w:hint="eastAsia"/>
          <w:color w:val="000000"/>
          <w:kern w:val="0"/>
          <w:sz w:val="32"/>
          <w:szCs w:val="32"/>
        </w:rPr>
        <w:t>对通过论证的创新团队，由领导小组办公室通过互联网或有关媒体向社会公布，自公布之日起</w:t>
      </w:r>
      <w:r w:rsidRPr="001B6A9E">
        <w:rPr>
          <w:rFonts w:ascii="宋体" w:eastAsia="宋体" w:hAnsi="宋体" w:cs="宋体" w:hint="eastAsia"/>
          <w:color w:val="000000"/>
          <w:kern w:val="0"/>
          <w:sz w:val="32"/>
          <w:szCs w:val="32"/>
        </w:rPr>
        <w:t>7</w:t>
      </w:r>
      <w:r w:rsidRPr="001B6A9E">
        <w:rPr>
          <w:rFonts w:ascii="仿宋" w:eastAsia="仿宋" w:hAnsi="仿宋" w:cs="宋体" w:hint="eastAsia"/>
          <w:color w:val="000000"/>
          <w:kern w:val="0"/>
          <w:sz w:val="32"/>
          <w:szCs w:val="32"/>
        </w:rPr>
        <w:t>日内为公示期。公示无异议后，经科技厅批准同意，发文并命名确认。根据团队的主要研究方向和领域，创新团队名称统一命名为“河南省****创新型科技团队”。被授予单位按照统一标准制作标牌。</w:t>
      </w:r>
    </w:p>
    <w:p w:rsidR="001B6A9E" w:rsidRPr="001B6A9E" w:rsidRDefault="001B6A9E" w:rsidP="001B6A9E">
      <w:pPr>
        <w:widowControl/>
        <w:spacing w:before="315" w:after="150"/>
        <w:jc w:val="center"/>
        <w:rPr>
          <w:rFonts w:ascii="Times New Roman" w:eastAsia="宋体" w:hAnsi="Times New Roman" w:cs="Times New Roman" w:hint="eastAsia"/>
          <w:color w:val="000000"/>
          <w:kern w:val="0"/>
          <w:szCs w:val="21"/>
        </w:rPr>
      </w:pPr>
      <w:r w:rsidRPr="001B6A9E">
        <w:rPr>
          <w:rFonts w:ascii="黑体" w:eastAsia="黑体" w:hAnsi="黑体" w:cs="Times New Roman" w:hint="eastAsia"/>
          <w:color w:val="000000"/>
          <w:kern w:val="0"/>
          <w:sz w:val="32"/>
          <w:szCs w:val="32"/>
        </w:rPr>
        <w:t xml:space="preserve">第四章 </w:t>
      </w:r>
      <w:r w:rsidRPr="001B6A9E">
        <w:rPr>
          <w:rFonts w:ascii="宋体" w:eastAsia="宋体" w:hAnsi="宋体" w:cs="宋体" w:hint="eastAsia"/>
          <w:color w:val="000000"/>
          <w:kern w:val="0"/>
          <w:sz w:val="32"/>
          <w:szCs w:val="32"/>
        </w:rPr>
        <w:t> </w:t>
      </w:r>
      <w:r w:rsidRPr="001B6A9E">
        <w:rPr>
          <w:rFonts w:ascii="黑体" w:eastAsia="黑体" w:hAnsi="黑体" w:cs="Times New Roman" w:hint="eastAsia"/>
          <w:color w:val="000000"/>
          <w:kern w:val="0"/>
          <w:sz w:val="32"/>
          <w:szCs w:val="32"/>
        </w:rPr>
        <w:t>管理与保障</w:t>
      </w:r>
    </w:p>
    <w:p w:rsidR="001B6A9E" w:rsidRPr="001B6A9E" w:rsidRDefault="001B6A9E" w:rsidP="001B6A9E">
      <w:pPr>
        <w:widowControl/>
        <w:shd w:val="clear" w:color="auto" w:fill="FFFFFF"/>
        <w:spacing w:line="600" w:lineRule="atLeast"/>
        <w:ind w:firstLine="630"/>
        <w:rPr>
          <w:rFonts w:ascii="宋体" w:eastAsia="宋体" w:hAnsi="宋体" w:cs="宋体"/>
          <w:color w:val="000000"/>
          <w:kern w:val="0"/>
          <w:sz w:val="24"/>
          <w:szCs w:val="24"/>
        </w:rPr>
      </w:pPr>
      <w:r w:rsidRPr="001B6A9E">
        <w:rPr>
          <w:rFonts w:ascii="仿宋" w:eastAsia="仿宋" w:hAnsi="仿宋" w:cs="宋体" w:hint="eastAsia"/>
          <w:b/>
          <w:bCs/>
          <w:color w:val="000000"/>
          <w:kern w:val="0"/>
          <w:sz w:val="32"/>
          <w:szCs w:val="32"/>
        </w:rPr>
        <w:t>第十八条</w:t>
      </w:r>
      <w:r w:rsidRPr="001B6A9E">
        <w:rPr>
          <w:rFonts w:ascii="宋体" w:eastAsia="宋体" w:hAnsi="宋体" w:cs="宋体" w:hint="eastAsia"/>
          <w:color w:val="000000"/>
          <w:kern w:val="0"/>
          <w:sz w:val="32"/>
          <w:szCs w:val="32"/>
        </w:rPr>
        <w:t> </w:t>
      </w:r>
      <w:r w:rsidRPr="001B6A9E">
        <w:rPr>
          <w:rFonts w:ascii="仿宋" w:eastAsia="仿宋" w:hAnsi="仿宋" w:cs="宋体" w:hint="eastAsia"/>
          <w:color w:val="000000"/>
          <w:kern w:val="0"/>
          <w:sz w:val="32"/>
          <w:szCs w:val="32"/>
        </w:rPr>
        <w:t>团队带头人为首席专家，具有团队人财物支配权、技术路线决定权。</w:t>
      </w:r>
    </w:p>
    <w:p w:rsidR="001B6A9E" w:rsidRPr="001B6A9E" w:rsidRDefault="001B6A9E" w:rsidP="001B6A9E">
      <w:pPr>
        <w:widowControl/>
        <w:shd w:val="clear" w:color="auto" w:fill="FFFFFF"/>
        <w:spacing w:line="600" w:lineRule="atLeast"/>
        <w:ind w:firstLine="630"/>
        <w:rPr>
          <w:rFonts w:ascii="宋体" w:eastAsia="宋体" w:hAnsi="宋体" w:cs="宋体" w:hint="eastAsia"/>
          <w:color w:val="000000"/>
          <w:kern w:val="0"/>
          <w:sz w:val="24"/>
          <w:szCs w:val="24"/>
        </w:rPr>
      </w:pPr>
      <w:r w:rsidRPr="001B6A9E">
        <w:rPr>
          <w:rFonts w:ascii="仿宋" w:eastAsia="仿宋" w:hAnsi="仿宋" w:cs="宋体" w:hint="eastAsia"/>
          <w:b/>
          <w:bCs/>
          <w:color w:val="000000"/>
          <w:kern w:val="0"/>
          <w:sz w:val="32"/>
          <w:szCs w:val="32"/>
        </w:rPr>
        <w:t>第十九条</w:t>
      </w:r>
      <w:r w:rsidRPr="001B6A9E">
        <w:rPr>
          <w:rFonts w:ascii="宋体" w:eastAsia="宋体" w:hAnsi="宋体" w:cs="宋体" w:hint="eastAsia"/>
          <w:color w:val="000000"/>
          <w:kern w:val="0"/>
          <w:sz w:val="32"/>
          <w:szCs w:val="32"/>
        </w:rPr>
        <w:t> </w:t>
      </w:r>
      <w:r w:rsidRPr="001B6A9E">
        <w:rPr>
          <w:rFonts w:ascii="仿宋" w:eastAsia="仿宋" w:hAnsi="仿宋" w:cs="宋体" w:hint="eastAsia"/>
          <w:color w:val="000000"/>
          <w:kern w:val="0"/>
          <w:sz w:val="32"/>
          <w:szCs w:val="32"/>
        </w:rPr>
        <w:t>团队带头人负责创新团队的整体规划、科研活动的组织与管理，确保创新团队的正常运转。鼓励创新团队在遵守相关规定的前提下，采取相对灵活的内部运行模式，发挥团队成员的积极性；鼓励创新团队积极开展国内外的开放合作和学术交流活动。创新团队每年要按照要求按时填报年度报告。</w:t>
      </w:r>
    </w:p>
    <w:p w:rsidR="001B6A9E" w:rsidRPr="001B6A9E" w:rsidRDefault="001B6A9E" w:rsidP="001B6A9E">
      <w:pPr>
        <w:widowControl/>
        <w:shd w:val="clear" w:color="auto" w:fill="FFFFFF"/>
        <w:spacing w:line="600" w:lineRule="atLeast"/>
        <w:ind w:firstLine="630"/>
        <w:rPr>
          <w:rFonts w:ascii="宋体" w:eastAsia="宋体" w:hAnsi="宋体" w:cs="宋体" w:hint="eastAsia"/>
          <w:color w:val="000000"/>
          <w:kern w:val="0"/>
          <w:sz w:val="24"/>
          <w:szCs w:val="24"/>
        </w:rPr>
      </w:pPr>
      <w:r w:rsidRPr="001B6A9E">
        <w:rPr>
          <w:rFonts w:ascii="仿宋" w:eastAsia="仿宋" w:hAnsi="仿宋" w:cs="宋体" w:hint="eastAsia"/>
          <w:b/>
          <w:bCs/>
          <w:color w:val="000000"/>
          <w:kern w:val="0"/>
          <w:sz w:val="32"/>
          <w:szCs w:val="32"/>
        </w:rPr>
        <w:t>第二十条</w:t>
      </w:r>
      <w:r w:rsidRPr="001B6A9E">
        <w:rPr>
          <w:rFonts w:ascii="宋体" w:eastAsia="宋体" w:hAnsi="宋体" w:cs="宋体" w:hint="eastAsia"/>
          <w:b/>
          <w:bCs/>
          <w:color w:val="000000"/>
          <w:kern w:val="0"/>
          <w:sz w:val="32"/>
          <w:szCs w:val="32"/>
        </w:rPr>
        <w:t> </w:t>
      </w:r>
      <w:r w:rsidRPr="001B6A9E">
        <w:rPr>
          <w:rFonts w:ascii="仿宋" w:eastAsia="仿宋" w:hAnsi="仿宋" w:cs="宋体" w:hint="eastAsia"/>
          <w:color w:val="000000"/>
          <w:kern w:val="0"/>
          <w:sz w:val="32"/>
          <w:szCs w:val="32"/>
        </w:rPr>
        <w:t>由于客观原因,使创新团队无法正常运转,已经一年以上没有开展实质性科技创新活动，无法提供年度报告，由带头人或依托单位申请撤销。</w:t>
      </w:r>
    </w:p>
    <w:p w:rsidR="001B6A9E" w:rsidRPr="001B6A9E" w:rsidRDefault="001B6A9E" w:rsidP="001B6A9E">
      <w:pPr>
        <w:widowControl/>
        <w:shd w:val="clear" w:color="auto" w:fill="FFFFFF"/>
        <w:spacing w:line="600" w:lineRule="atLeast"/>
        <w:ind w:firstLine="645"/>
        <w:rPr>
          <w:rFonts w:ascii="宋体" w:eastAsia="宋体" w:hAnsi="宋体" w:cs="宋体" w:hint="eastAsia"/>
          <w:color w:val="000000"/>
          <w:kern w:val="0"/>
          <w:sz w:val="24"/>
          <w:szCs w:val="24"/>
        </w:rPr>
      </w:pPr>
      <w:r w:rsidRPr="001B6A9E">
        <w:rPr>
          <w:rFonts w:ascii="仿宋" w:eastAsia="仿宋" w:hAnsi="仿宋" w:cs="宋体" w:hint="eastAsia"/>
          <w:b/>
          <w:bCs/>
          <w:color w:val="000000"/>
          <w:kern w:val="0"/>
          <w:sz w:val="32"/>
          <w:szCs w:val="32"/>
        </w:rPr>
        <w:t>第二十一条</w:t>
      </w:r>
      <w:r w:rsidRPr="001B6A9E">
        <w:rPr>
          <w:rFonts w:ascii="宋体" w:eastAsia="宋体" w:hAnsi="宋体" w:cs="宋体" w:hint="eastAsia"/>
          <w:b/>
          <w:bCs/>
          <w:color w:val="000000"/>
          <w:kern w:val="0"/>
          <w:sz w:val="32"/>
          <w:szCs w:val="32"/>
        </w:rPr>
        <w:t> </w:t>
      </w:r>
      <w:r w:rsidRPr="001B6A9E">
        <w:rPr>
          <w:rFonts w:ascii="仿宋" w:eastAsia="仿宋" w:hAnsi="仿宋" w:cs="宋体" w:hint="eastAsia"/>
          <w:color w:val="000000"/>
          <w:kern w:val="0"/>
          <w:sz w:val="32"/>
          <w:szCs w:val="32"/>
        </w:rPr>
        <w:t>因为依托单位、团队带头人或者团队核心成员发生变化，需要更改依托单位名称、团队带头人、或者团队核心成员等团队重要信息的，可及时或在每年填报年度报告的同时提出重要信息变更申请。</w:t>
      </w:r>
    </w:p>
    <w:p w:rsidR="001B6A9E" w:rsidRPr="001B6A9E" w:rsidRDefault="001B6A9E" w:rsidP="001B6A9E">
      <w:pPr>
        <w:widowControl/>
        <w:shd w:val="clear" w:color="auto" w:fill="FFFFFF"/>
        <w:spacing w:line="600" w:lineRule="atLeast"/>
        <w:ind w:firstLine="645"/>
        <w:rPr>
          <w:rFonts w:ascii="宋体" w:eastAsia="宋体" w:hAnsi="宋体" w:cs="宋体" w:hint="eastAsia"/>
          <w:color w:val="000000"/>
          <w:kern w:val="0"/>
          <w:sz w:val="24"/>
          <w:szCs w:val="24"/>
        </w:rPr>
      </w:pPr>
      <w:r w:rsidRPr="001B6A9E">
        <w:rPr>
          <w:rFonts w:ascii="仿宋" w:eastAsia="仿宋" w:hAnsi="仿宋" w:cs="宋体" w:hint="eastAsia"/>
          <w:b/>
          <w:bCs/>
          <w:color w:val="000000"/>
          <w:kern w:val="0"/>
          <w:sz w:val="32"/>
          <w:szCs w:val="32"/>
        </w:rPr>
        <w:t>第二十二条</w:t>
      </w:r>
      <w:r w:rsidRPr="001B6A9E">
        <w:rPr>
          <w:rFonts w:ascii="宋体" w:eastAsia="宋体" w:hAnsi="宋体" w:cs="宋体" w:hint="eastAsia"/>
          <w:b/>
          <w:bCs/>
          <w:color w:val="000000"/>
          <w:kern w:val="0"/>
          <w:sz w:val="32"/>
          <w:szCs w:val="32"/>
        </w:rPr>
        <w:t> </w:t>
      </w:r>
      <w:r w:rsidRPr="001B6A9E">
        <w:rPr>
          <w:rFonts w:ascii="仿宋" w:eastAsia="仿宋" w:hAnsi="仿宋" w:cs="宋体" w:hint="eastAsia"/>
          <w:color w:val="000000"/>
          <w:kern w:val="0"/>
          <w:sz w:val="32"/>
          <w:szCs w:val="32"/>
        </w:rPr>
        <w:t>依托单位负责创新团队的日常管理工作。要及时了解掌握创新团队的运转等有关情况，协助解决运行中遇到的问题，积极为创新团队创造良好的环境和基础条件，负责创新团队年度报告、重要信息变更及撤销申请等信息的核查工作。</w:t>
      </w:r>
    </w:p>
    <w:p w:rsidR="001B6A9E" w:rsidRPr="001B6A9E" w:rsidRDefault="001B6A9E" w:rsidP="001B6A9E">
      <w:pPr>
        <w:widowControl/>
        <w:shd w:val="clear" w:color="auto" w:fill="FFFFFF"/>
        <w:spacing w:line="600" w:lineRule="atLeast"/>
        <w:ind w:firstLine="645"/>
        <w:rPr>
          <w:rFonts w:ascii="宋体" w:eastAsia="宋体" w:hAnsi="宋体" w:cs="宋体" w:hint="eastAsia"/>
          <w:color w:val="000000"/>
          <w:kern w:val="0"/>
          <w:sz w:val="24"/>
          <w:szCs w:val="24"/>
        </w:rPr>
      </w:pPr>
      <w:r w:rsidRPr="001B6A9E">
        <w:rPr>
          <w:rFonts w:ascii="仿宋" w:eastAsia="仿宋" w:hAnsi="仿宋" w:cs="宋体" w:hint="eastAsia"/>
          <w:b/>
          <w:bCs/>
          <w:color w:val="000000"/>
          <w:kern w:val="0"/>
          <w:sz w:val="32"/>
          <w:szCs w:val="32"/>
        </w:rPr>
        <w:t>第二十三条</w:t>
      </w:r>
      <w:r w:rsidRPr="001B6A9E">
        <w:rPr>
          <w:rFonts w:ascii="宋体" w:eastAsia="宋体" w:hAnsi="宋体" w:cs="宋体" w:hint="eastAsia"/>
          <w:b/>
          <w:bCs/>
          <w:color w:val="000000"/>
          <w:kern w:val="0"/>
          <w:sz w:val="32"/>
          <w:szCs w:val="32"/>
        </w:rPr>
        <w:t> </w:t>
      </w:r>
      <w:r w:rsidRPr="001B6A9E">
        <w:rPr>
          <w:rFonts w:ascii="仿宋" w:eastAsia="仿宋" w:hAnsi="仿宋" w:cs="宋体" w:hint="eastAsia"/>
          <w:color w:val="000000"/>
          <w:kern w:val="0"/>
          <w:sz w:val="32"/>
          <w:szCs w:val="32"/>
        </w:rPr>
        <w:t>各地科技主管部门或省直有关单位主管部门负责本区域和部门（系统）内的创新团队的监督和管理，负责创新团队年度报告、重要信息变更及撤销申请的审核和汇总工作。</w:t>
      </w:r>
    </w:p>
    <w:p w:rsidR="001B6A9E" w:rsidRPr="001B6A9E" w:rsidRDefault="001B6A9E" w:rsidP="001B6A9E">
      <w:pPr>
        <w:widowControl/>
        <w:shd w:val="clear" w:color="auto" w:fill="FFFFFF"/>
        <w:spacing w:line="600" w:lineRule="atLeast"/>
        <w:ind w:firstLine="645"/>
        <w:rPr>
          <w:rFonts w:ascii="宋体" w:eastAsia="宋体" w:hAnsi="宋体" w:cs="宋体" w:hint="eastAsia"/>
          <w:color w:val="000000"/>
          <w:kern w:val="0"/>
          <w:sz w:val="24"/>
          <w:szCs w:val="24"/>
        </w:rPr>
      </w:pPr>
      <w:r w:rsidRPr="001B6A9E">
        <w:rPr>
          <w:rFonts w:ascii="仿宋" w:eastAsia="仿宋" w:hAnsi="仿宋" w:cs="宋体" w:hint="eastAsia"/>
          <w:b/>
          <w:bCs/>
          <w:color w:val="000000"/>
          <w:kern w:val="0"/>
          <w:sz w:val="32"/>
          <w:szCs w:val="32"/>
        </w:rPr>
        <w:t>第二十四条</w:t>
      </w:r>
      <w:r w:rsidRPr="001B6A9E">
        <w:rPr>
          <w:rFonts w:ascii="仿宋" w:eastAsia="仿宋" w:hAnsi="仿宋" w:cs="宋体" w:hint="eastAsia"/>
          <w:color w:val="000000"/>
          <w:kern w:val="0"/>
          <w:sz w:val="32"/>
          <w:szCs w:val="32"/>
        </w:rPr>
        <w:t>领导小组办公室负责全省创新团队建设的统筹规划和管理协调，负责创新团队年度报告的汇总和整理，审核和批准创新团队依托单位变更申请和撤销申请。</w:t>
      </w:r>
    </w:p>
    <w:p w:rsidR="001B6A9E" w:rsidRPr="001B6A9E" w:rsidRDefault="001B6A9E" w:rsidP="001B6A9E">
      <w:pPr>
        <w:widowControl/>
        <w:shd w:val="clear" w:color="auto" w:fill="FFFFFF"/>
        <w:spacing w:line="600" w:lineRule="atLeast"/>
        <w:ind w:firstLine="645"/>
        <w:rPr>
          <w:rFonts w:ascii="宋体" w:eastAsia="宋体" w:hAnsi="宋体" w:cs="宋体" w:hint="eastAsia"/>
          <w:color w:val="000000"/>
          <w:kern w:val="0"/>
          <w:sz w:val="24"/>
          <w:szCs w:val="24"/>
        </w:rPr>
      </w:pPr>
      <w:r w:rsidRPr="001B6A9E">
        <w:rPr>
          <w:rFonts w:ascii="仿宋" w:eastAsia="仿宋" w:hAnsi="仿宋" w:cs="宋体" w:hint="eastAsia"/>
          <w:b/>
          <w:bCs/>
          <w:color w:val="000000"/>
          <w:kern w:val="0"/>
          <w:sz w:val="32"/>
          <w:szCs w:val="32"/>
        </w:rPr>
        <w:t>第二十五条</w:t>
      </w:r>
      <w:r w:rsidRPr="001B6A9E">
        <w:rPr>
          <w:rFonts w:ascii="仿宋" w:eastAsia="仿宋" w:hAnsi="仿宋" w:cs="宋体" w:hint="eastAsia"/>
          <w:color w:val="000000"/>
          <w:kern w:val="0"/>
          <w:sz w:val="32"/>
          <w:szCs w:val="32"/>
        </w:rPr>
        <w:t>有下列情况之一者，予以撤销：</w:t>
      </w:r>
    </w:p>
    <w:p w:rsidR="001B6A9E" w:rsidRPr="001B6A9E" w:rsidRDefault="001B6A9E" w:rsidP="001B6A9E">
      <w:pPr>
        <w:widowControl/>
        <w:shd w:val="clear" w:color="auto" w:fill="FFFFFF"/>
        <w:spacing w:line="600" w:lineRule="atLeast"/>
        <w:ind w:firstLine="645"/>
        <w:rPr>
          <w:rFonts w:ascii="宋体" w:eastAsia="宋体" w:hAnsi="宋体" w:cs="宋体" w:hint="eastAsia"/>
          <w:color w:val="000000"/>
          <w:kern w:val="0"/>
          <w:sz w:val="24"/>
          <w:szCs w:val="24"/>
        </w:rPr>
      </w:pPr>
      <w:r w:rsidRPr="001B6A9E">
        <w:rPr>
          <w:rFonts w:ascii="仿宋" w:eastAsia="仿宋" w:hAnsi="仿宋" w:cs="宋体" w:hint="eastAsia"/>
          <w:color w:val="000000"/>
          <w:kern w:val="0"/>
          <w:sz w:val="32"/>
          <w:szCs w:val="32"/>
        </w:rPr>
        <w:t>（一）连续两年不填报年度报告的；</w:t>
      </w:r>
    </w:p>
    <w:p w:rsidR="001B6A9E" w:rsidRPr="001B6A9E" w:rsidRDefault="001B6A9E" w:rsidP="001B6A9E">
      <w:pPr>
        <w:widowControl/>
        <w:shd w:val="clear" w:color="auto" w:fill="FFFFFF"/>
        <w:spacing w:line="600" w:lineRule="atLeast"/>
        <w:ind w:firstLine="645"/>
        <w:rPr>
          <w:rFonts w:ascii="宋体" w:eastAsia="宋体" w:hAnsi="宋体" w:cs="宋体" w:hint="eastAsia"/>
          <w:color w:val="000000"/>
          <w:kern w:val="0"/>
          <w:sz w:val="24"/>
          <w:szCs w:val="24"/>
        </w:rPr>
      </w:pPr>
      <w:r w:rsidRPr="001B6A9E">
        <w:rPr>
          <w:rFonts w:ascii="仿宋" w:eastAsia="仿宋" w:hAnsi="仿宋" w:cs="宋体" w:hint="eastAsia"/>
          <w:color w:val="000000"/>
          <w:kern w:val="0"/>
          <w:sz w:val="32"/>
          <w:szCs w:val="32"/>
        </w:rPr>
        <w:t>（二）团队带头人不能履行职责的；</w:t>
      </w:r>
    </w:p>
    <w:p w:rsidR="001B6A9E" w:rsidRPr="001B6A9E" w:rsidRDefault="001B6A9E" w:rsidP="001B6A9E">
      <w:pPr>
        <w:widowControl/>
        <w:shd w:val="clear" w:color="auto" w:fill="FFFFFF"/>
        <w:spacing w:line="600" w:lineRule="atLeast"/>
        <w:ind w:firstLine="645"/>
        <w:rPr>
          <w:rFonts w:ascii="宋体" w:eastAsia="宋体" w:hAnsi="宋体" w:cs="宋体" w:hint="eastAsia"/>
          <w:color w:val="000000"/>
          <w:kern w:val="0"/>
          <w:sz w:val="24"/>
          <w:szCs w:val="24"/>
        </w:rPr>
      </w:pPr>
      <w:r w:rsidRPr="001B6A9E">
        <w:rPr>
          <w:rFonts w:ascii="仿宋" w:eastAsia="仿宋" w:hAnsi="仿宋" w:cs="宋体" w:hint="eastAsia"/>
          <w:color w:val="000000"/>
          <w:kern w:val="0"/>
          <w:sz w:val="32"/>
          <w:szCs w:val="32"/>
        </w:rPr>
        <w:t>（三）现研究内容与团队研究方向脱离的；</w:t>
      </w:r>
    </w:p>
    <w:p w:rsidR="001B6A9E" w:rsidRPr="001B6A9E" w:rsidRDefault="001B6A9E" w:rsidP="001B6A9E">
      <w:pPr>
        <w:widowControl/>
        <w:shd w:val="clear" w:color="auto" w:fill="FFFFFF"/>
        <w:spacing w:line="600" w:lineRule="atLeast"/>
        <w:ind w:firstLine="645"/>
        <w:rPr>
          <w:rFonts w:ascii="宋体" w:eastAsia="宋体" w:hAnsi="宋体" w:cs="宋体" w:hint="eastAsia"/>
          <w:color w:val="000000"/>
          <w:kern w:val="0"/>
          <w:sz w:val="24"/>
          <w:szCs w:val="24"/>
        </w:rPr>
      </w:pPr>
      <w:r w:rsidRPr="001B6A9E">
        <w:rPr>
          <w:rFonts w:ascii="仿宋" w:eastAsia="仿宋" w:hAnsi="仿宋" w:cs="宋体" w:hint="eastAsia"/>
          <w:color w:val="000000"/>
          <w:kern w:val="0"/>
          <w:sz w:val="32"/>
          <w:szCs w:val="32"/>
        </w:rPr>
        <w:t>（四）超过一年未开展实质性创新活动的；</w:t>
      </w:r>
    </w:p>
    <w:p w:rsidR="001B6A9E" w:rsidRPr="001B6A9E" w:rsidRDefault="001B6A9E" w:rsidP="001B6A9E">
      <w:pPr>
        <w:widowControl/>
        <w:shd w:val="clear" w:color="auto" w:fill="FFFFFF"/>
        <w:spacing w:line="600" w:lineRule="atLeast"/>
        <w:ind w:firstLine="645"/>
        <w:rPr>
          <w:rFonts w:ascii="宋体" w:eastAsia="宋体" w:hAnsi="宋体" w:cs="宋体" w:hint="eastAsia"/>
          <w:color w:val="000000"/>
          <w:kern w:val="0"/>
          <w:sz w:val="24"/>
          <w:szCs w:val="24"/>
        </w:rPr>
      </w:pPr>
      <w:r w:rsidRPr="001B6A9E">
        <w:rPr>
          <w:rFonts w:ascii="仿宋" w:eastAsia="仿宋" w:hAnsi="仿宋" w:cs="宋体" w:hint="eastAsia"/>
          <w:color w:val="000000"/>
          <w:kern w:val="0"/>
          <w:sz w:val="32"/>
          <w:szCs w:val="32"/>
        </w:rPr>
        <w:t>（五）其它重要原因需要撤销的。</w:t>
      </w:r>
    </w:p>
    <w:p w:rsidR="001B6A9E" w:rsidRPr="001B6A9E" w:rsidRDefault="001B6A9E" w:rsidP="001B6A9E">
      <w:pPr>
        <w:widowControl/>
        <w:shd w:val="clear" w:color="auto" w:fill="FFFFFF"/>
        <w:spacing w:line="600" w:lineRule="atLeast"/>
        <w:rPr>
          <w:rFonts w:ascii="宋体" w:eastAsia="宋体" w:hAnsi="宋体" w:cs="宋体" w:hint="eastAsia"/>
          <w:color w:val="000000"/>
          <w:kern w:val="0"/>
          <w:sz w:val="24"/>
          <w:szCs w:val="24"/>
        </w:rPr>
      </w:pPr>
      <w:r w:rsidRPr="001B6A9E">
        <w:rPr>
          <w:rFonts w:ascii="宋体" w:eastAsia="宋体" w:hAnsi="宋体" w:cs="宋体" w:hint="eastAsia"/>
          <w:b/>
          <w:bCs/>
          <w:color w:val="000000"/>
          <w:kern w:val="0"/>
          <w:sz w:val="32"/>
          <w:szCs w:val="32"/>
        </w:rPr>
        <w:t> </w:t>
      </w:r>
      <w:r w:rsidRPr="001B6A9E">
        <w:rPr>
          <w:rFonts w:ascii="仿宋" w:eastAsia="仿宋" w:hAnsi="仿宋" w:cs="宋体" w:hint="eastAsia"/>
          <w:b/>
          <w:bCs/>
          <w:color w:val="000000"/>
          <w:kern w:val="0"/>
          <w:sz w:val="32"/>
          <w:szCs w:val="32"/>
        </w:rPr>
        <w:t xml:space="preserve"> </w:t>
      </w:r>
      <w:r w:rsidRPr="001B6A9E">
        <w:rPr>
          <w:rFonts w:ascii="宋体" w:eastAsia="宋体" w:hAnsi="宋体" w:cs="宋体" w:hint="eastAsia"/>
          <w:b/>
          <w:bCs/>
          <w:color w:val="000000"/>
          <w:kern w:val="0"/>
          <w:sz w:val="32"/>
          <w:szCs w:val="32"/>
        </w:rPr>
        <w:t> </w:t>
      </w:r>
      <w:r w:rsidRPr="001B6A9E">
        <w:rPr>
          <w:rFonts w:ascii="仿宋" w:eastAsia="仿宋" w:hAnsi="仿宋" w:cs="宋体" w:hint="eastAsia"/>
          <w:b/>
          <w:bCs/>
          <w:color w:val="000000"/>
          <w:kern w:val="0"/>
          <w:sz w:val="32"/>
          <w:szCs w:val="32"/>
        </w:rPr>
        <w:t>第二十六条</w:t>
      </w:r>
      <w:r w:rsidRPr="001B6A9E">
        <w:rPr>
          <w:rFonts w:ascii="宋体" w:eastAsia="宋体" w:hAnsi="宋体" w:cs="宋体" w:hint="eastAsia"/>
          <w:b/>
          <w:bCs/>
          <w:color w:val="000000"/>
          <w:kern w:val="0"/>
          <w:sz w:val="32"/>
          <w:szCs w:val="32"/>
        </w:rPr>
        <w:t> </w:t>
      </w:r>
      <w:r w:rsidRPr="001B6A9E">
        <w:rPr>
          <w:rFonts w:ascii="仿宋" w:eastAsia="仿宋" w:hAnsi="仿宋" w:cs="宋体" w:hint="eastAsia"/>
          <w:color w:val="000000"/>
          <w:kern w:val="0"/>
          <w:sz w:val="32"/>
          <w:szCs w:val="32"/>
        </w:rPr>
        <w:t>领导小组办公室每年通过公开申报、组织评审，在运行时间满三年、成绩显著、状态良好的创新团队中择优选择一批“河南省优秀创新型科技团队”，给予后补助资金支持。优秀团队后补助经费主要用于团队梯队建设与人才培养、产学研合作与国内外科技交流合作、科技条件与平台建设、自主选题研究等，应严格执行省科研经费资金管理等有关规定。</w:t>
      </w:r>
    </w:p>
    <w:p w:rsidR="001B6A9E" w:rsidRPr="001B6A9E" w:rsidRDefault="001B6A9E" w:rsidP="001B6A9E">
      <w:pPr>
        <w:widowControl/>
        <w:spacing w:line="600" w:lineRule="atLeast"/>
        <w:ind w:firstLine="630"/>
        <w:rPr>
          <w:rFonts w:ascii="Times New Roman" w:eastAsia="宋体" w:hAnsi="Times New Roman" w:cs="Times New Roman" w:hint="eastAsia"/>
          <w:color w:val="000000"/>
          <w:kern w:val="0"/>
          <w:szCs w:val="21"/>
        </w:rPr>
      </w:pPr>
      <w:r w:rsidRPr="001B6A9E">
        <w:rPr>
          <w:rFonts w:ascii="仿宋" w:eastAsia="仿宋" w:hAnsi="仿宋" w:cs="Times New Roman" w:hint="eastAsia"/>
          <w:b/>
          <w:bCs/>
          <w:color w:val="000000"/>
          <w:kern w:val="0"/>
          <w:sz w:val="32"/>
          <w:szCs w:val="32"/>
        </w:rPr>
        <w:t>第二十七条</w:t>
      </w:r>
      <w:r w:rsidRPr="001B6A9E">
        <w:rPr>
          <w:rFonts w:ascii="宋体" w:eastAsia="宋体" w:hAnsi="宋体" w:cs="宋体" w:hint="eastAsia"/>
          <w:b/>
          <w:bCs/>
          <w:color w:val="000000"/>
          <w:kern w:val="0"/>
          <w:sz w:val="32"/>
          <w:szCs w:val="32"/>
        </w:rPr>
        <w:t> </w:t>
      </w:r>
      <w:r w:rsidRPr="001B6A9E">
        <w:rPr>
          <w:rFonts w:ascii="仿宋" w:eastAsia="仿宋" w:hAnsi="仿宋" w:cs="Times New Roman" w:hint="eastAsia"/>
          <w:color w:val="000000"/>
          <w:kern w:val="0"/>
          <w:sz w:val="32"/>
          <w:szCs w:val="32"/>
        </w:rPr>
        <w:t>优先支持和推荐创新团队及其带头人申报国家有关高层次人才计划和团队建设计划，积极争取有关方面的支持，为创新团队建设创造更好的环境和条件。</w:t>
      </w:r>
    </w:p>
    <w:p w:rsidR="001B6A9E" w:rsidRPr="001B6A9E" w:rsidRDefault="001B6A9E" w:rsidP="001B6A9E">
      <w:pPr>
        <w:widowControl/>
        <w:spacing w:line="600" w:lineRule="atLeast"/>
        <w:ind w:firstLine="645"/>
        <w:rPr>
          <w:rFonts w:ascii="Times New Roman" w:eastAsia="宋体" w:hAnsi="Times New Roman" w:cs="Times New Roman"/>
          <w:color w:val="000000"/>
          <w:kern w:val="0"/>
          <w:szCs w:val="21"/>
        </w:rPr>
      </w:pPr>
      <w:r w:rsidRPr="001B6A9E">
        <w:rPr>
          <w:rFonts w:ascii="仿宋" w:eastAsia="仿宋" w:hAnsi="仿宋" w:cs="Times New Roman" w:hint="eastAsia"/>
          <w:b/>
          <w:bCs/>
          <w:color w:val="000000"/>
          <w:kern w:val="0"/>
          <w:sz w:val="32"/>
          <w:szCs w:val="32"/>
        </w:rPr>
        <w:t>第二十八条</w:t>
      </w:r>
      <w:r w:rsidRPr="001B6A9E">
        <w:rPr>
          <w:rFonts w:ascii="宋体" w:eastAsia="宋体" w:hAnsi="宋体" w:cs="宋体" w:hint="eastAsia"/>
          <w:b/>
          <w:bCs/>
          <w:color w:val="000000"/>
          <w:kern w:val="0"/>
          <w:sz w:val="32"/>
          <w:szCs w:val="32"/>
        </w:rPr>
        <w:t> </w:t>
      </w:r>
      <w:r w:rsidRPr="001B6A9E">
        <w:rPr>
          <w:rFonts w:ascii="仿宋" w:eastAsia="仿宋" w:hAnsi="仿宋" w:cs="Times New Roman" w:hint="eastAsia"/>
          <w:color w:val="000000"/>
          <w:kern w:val="0"/>
          <w:sz w:val="32"/>
          <w:szCs w:val="32"/>
        </w:rPr>
        <w:t>创新团队的工作条件和运行经费通过多渠道解决。各依托单位和各主管部门应该根据本单位、本地（部门、系统）的实际情况，从政策、资金、项目、条件等方面对创新团队建设给予大力支持。</w:t>
      </w:r>
    </w:p>
    <w:p w:rsidR="001B6A9E" w:rsidRPr="001B6A9E" w:rsidRDefault="001B6A9E" w:rsidP="001B6A9E">
      <w:pPr>
        <w:widowControl/>
        <w:spacing w:before="315" w:after="150"/>
        <w:jc w:val="center"/>
        <w:rPr>
          <w:rFonts w:ascii="Times New Roman" w:eastAsia="宋体" w:hAnsi="Times New Roman" w:cs="Times New Roman"/>
          <w:color w:val="000000"/>
          <w:kern w:val="0"/>
          <w:szCs w:val="21"/>
        </w:rPr>
      </w:pPr>
      <w:r w:rsidRPr="001B6A9E">
        <w:rPr>
          <w:rFonts w:ascii="黑体" w:eastAsia="黑体" w:hAnsi="黑体" w:cs="Times New Roman" w:hint="eastAsia"/>
          <w:color w:val="000000"/>
          <w:kern w:val="0"/>
          <w:sz w:val="32"/>
          <w:szCs w:val="32"/>
        </w:rPr>
        <w:t xml:space="preserve">第五章 </w:t>
      </w:r>
      <w:r w:rsidRPr="001B6A9E">
        <w:rPr>
          <w:rFonts w:ascii="宋体" w:eastAsia="宋体" w:hAnsi="宋体" w:cs="宋体" w:hint="eastAsia"/>
          <w:color w:val="000000"/>
          <w:kern w:val="0"/>
          <w:sz w:val="32"/>
          <w:szCs w:val="32"/>
        </w:rPr>
        <w:t> </w:t>
      </w:r>
      <w:r w:rsidRPr="001B6A9E">
        <w:rPr>
          <w:rFonts w:ascii="黑体" w:eastAsia="黑体" w:hAnsi="黑体" w:cs="Times New Roman" w:hint="eastAsia"/>
          <w:color w:val="000000"/>
          <w:kern w:val="0"/>
          <w:sz w:val="32"/>
          <w:szCs w:val="32"/>
        </w:rPr>
        <w:t>附则</w:t>
      </w:r>
    </w:p>
    <w:p w:rsidR="001B6A9E" w:rsidRPr="001B6A9E" w:rsidRDefault="001B6A9E" w:rsidP="001B6A9E">
      <w:pPr>
        <w:widowControl/>
        <w:shd w:val="clear" w:color="auto" w:fill="FFFFFF"/>
        <w:spacing w:line="600" w:lineRule="atLeast"/>
        <w:rPr>
          <w:rFonts w:ascii="宋体" w:eastAsia="宋体" w:hAnsi="宋体" w:cs="宋体"/>
          <w:color w:val="000000"/>
          <w:kern w:val="0"/>
          <w:sz w:val="24"/>
          <w:szCs w:val="24"/>
        </w:rPr>
      </w:pPr>
      <w:r w:rsidRPr="001B6A9E">
        <w:rPr>
          <w:rFonts w:ascii="宋体" w:eastAsia="宋体" w:hAnsi="宋体" w:cs="宋体" w:hint="eastAsia"/>
          <w:b/>
          <w:bCs/>
          <w:color w:val="000000"/>
          <w:kern w:val="0"/>
          <w:sz w:val="32"/>
          <w:szCs w:val="32"/>
        </w:rPr>
        <w:t> </w:t>
      </w:r>
      <w:r w:rsidRPr="001B6A9E">
        <w:rPr>
          <w:rFonts w:ascii="仿宋" w:eastAsia="仿宋" w:hAnsi="仿宋" w:cs="宋体" w:hint="eastAsia"/>
          <w:b/>
          <w:bCs/>
          <w:color w:val="000000"/>
          <w:kern w:val="0"/>
          <w:sz w:val="32"/>
          <w:szCs w:val="32"/>
        </w:rPr>
        <w:t xml:space="preserve"> </w:t>
      </w:r>
      <w:r w:rsidRPr="001B6A9E">
        <w:rPr>
          <w:rFonts w:ascii="宋体" w:eastAsia="宋体" w:hAnsi="宋体" w:cs="宋体" w:hint="eastAsia"/>
          <w:b/>
          <w:bCs/>
          <w:color w:val="000000"/>
          <w:kern w:val="0"/>
          <w:sz w:val="32"/>
          <w:szCs w:val="32"/>
        </w:rPr>
        <w:t> </w:t>
      </w:r>
      <w:r w:rsidRPr="001B6A9E">
        <w:rPr>
          <w:rFonts w:ascii="仿宋" w:eastAsia="仿宋" w:hAnsi="仿宋" w:cs="宋体" w:hint="eastAsia"/>
          <w:b/>
          <w:bCs/>
          <w:color w:val="000000"/>
          <w:kern w:val="0"/>
          <w:sz w:val="32"/>
          <w:szCs w:val="32"/>
        </w:rPr>
        <w:t>第二十九条</w:t>
      </w:r>
      <w:r w:rsidRPr="001B6A9E">
        <w:rPr>
          <w:rFonts w:ascii="宋体" w:eastAsia="宋体" w:hAnsi="宋体" w:cs="宋体" w:hint="eastAsia"/>
          <w:b/>
          <w:bCs/>
          <w:color w:val="000000"/>
          <w:kern w:val="0"/>
          <w:sz w:val="32"/>
          <w:szCs w:val="32"/>
        </w:rPr>
        <w:t> </w:t>
      </w:r>
      <w:r w:rsidRPr="001B6A9E">
        <w:rPr>
          <w:rFonts w:ascii="仿宋" w:eastAsia="仿宋" w:hAnsi="仿宋" w:cs="宋体" w:hint="eastAsia"/>
          <w:color w:val="000000"/>
          <w:kern w:val="0"/>
          <w:sz w:val="32"/>
          <w:szCs w:val="32"/>
        </w:rPr>
        <w:t>本办法由领导小组办公室负责解释。</w:t>
      </w:r>
    </w:p>
    <w:p w:rsidR="001B6A9E" w:rsidRPr="001B6A9E" w:rsidRDefault="001B6A9E" w:rsidP="001B6A9E">
      <w:pPr>
        <w:widowControl/>
        <w:rPr>
          <w:rFonts w:ascii="Times New Roman" w:eastAsia="宋体" w:hAnsi="Times New Roman" w:cs="Times New Roman" w:hint="eastAsia"/>
          <w:color w:val="000000"/>
          <w:kern w:val="0"/>
          <w:szCs w:val="21"/>
        </w:rPr>
      </w:pPr>
      <w:r w:rsidRPr="001B6A9E">
        <w:rPr>
          <w:rFonts w:ascii="宋体" w:eastAsia="宋体" w:hAnsi="宋体" w:cs="宋体" w:hint="eastAsia"/>
          <w:b/>
          <w:bCs/>
          <w:color w:val="000000"/>
          <w:kern w:val="0"/>
          <w:sz w:val="32"/>
          <w:szCs w:val="32"/>
        </w:rPr>
        <w:t> </w:t>
      </w:r>
      <w:r w:rsidRPr="001B6A9E">
        <w:rPr>
          <w:rFonts w:ascii="仿宋" w:eastAsia="仿宋" w:hAnsi="仿宋" w:cs="Times New Roman" w:hint="eastAsia"/>
          <w:b/>
          <w:bCs/>
          <w:color w:val="000000"/>
          <w:kern w:val="0"/>
          <w:sz w:val="32"/>
          <w:szCs w:val="32"/>
        </w:rPr>
        <w:t xml:space="preserve"> </w:t>
      </w:r>
      <w:r w:rsidRPr="001B6A9E">
        <w:rPr>
          <w:rFonts w:ascii="宋体" w:eastAsia="宋体" w:hAnsi="宋体" w:cs="宋体" w:hint="eastAsia"/>
          <w:b/>
          <w:bCs/>
          <w:color w:val="000000"/>
          <w:kern w:val="0"/>
          <w:sz w:val="32"/>
          <w:szCs w:val="32"/>
        </w:rPr>
        <w:t> </w:t>
      </w:r>
      <w:r w:rsidRPr="001B6A9E">
        <w:rPr>
          <w:rFonts w:ascii="仿宋" w:eastAsia="仿宋" w:hAnsi="仿宋" w:cs="Times New Roman" w:hint="eastAsia"/>
          <w:b/>
          <w:bCs/>
          <w:color w:val="000000"/>
          <w:kern w:val="0"/>
          <w:sz w:val="32"/>
          <w:szCs w:val="32"/>
        </w:rPr>
        <w:t>第三十条</w:t>
      </w:r>
      <w:r w:rsidRPr="001B6A9E">
        <w:rPr>
          <w:rFonts w:ascii="宋体" w:eastAsia="宋体" w:hAnsi="宋体" w:cs="宋体" w:hint="eastAsia"/>
          <w:b/>
          <w:bCs/>
          <w:color w:val="000000"/>
          <w:kern w:val="0"/>
          <w:sz w:val="32"/>
          <w:szCs w:val="32"/>
        </w:rPr>
        <w:t> </w:t>
      </w:r>
      <w:r w:rsidRPr="001B6A9E">
        <w:rPr>
          <w:rFonts w:ascii="仿宋" w:eastAsia="仿宋" w:hAnsi="仿宋" w:cs="Times New Roman" w:hint="eastAsia"/>
          <w:color w:val="000000"/>
          <w:kern w:val="0"/>
          <w:sz w:val="32"/>
          <w:szCs w:val="32"/>
        </w:rPr>
        <w:t>本办法自发布之日起施行，2011年8月18日发布的《“创新型科技团队”认定及管理办法》（</w:t>
      </w:r>
      <w:proofErr w:type="gramStart"/>
      <w:r w:rsidRPr="001B6A9E">
        <w:rPr>
          <w:rFonts w:ascii="仿宋" w:eastAsia="仿宋" w:hAnsi="仿宋" w:cs="Times New Roman" w:hint="eastAsia"/>
          <w:color w:val="000000"/>
          <w:kern w:val="0"/>
          <w:sz w:val="32"/>
          <w:szCs w:val="32"/>
        </w:rPr>
        <w:t>豫科〔2011〕</w:t>
      </w:r>
      <w:proofErr w:type="gramEnd"/>
      <w:r w:rsidRPr="001B6A9E">
        <w:rPr>
          <w:rFonts w:ascii="仿宋" w:eastAsia="仿宋" w:hAnsi="仿宋" w:cs="Times New Roman" w:hint="eastAsia"/>
          <w:color w:val="000000"/>
          <w:kern w:val="0"/>
          <w:sz w:val="32"/>
          <w:szCs w:val="32"/>
        </w:rPr>
        <w:t>118号）同时废止</w:t>
      </w:r>
    </w:p>
    <w:p w:rsidR="00E76CFF" w:rsidRPr="001B6A9E" w:rsidRDefault="00E76CFF"/>
    <w:sectPr w:rsidR="00E76CFF" w:rsidRPr="001B6A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A9E"/>
    <w:rsid w:val="001B6A9E"/>
    <w:rsid w:val="00E76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65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1420</Words>
  <Characters>1491</Characters>
  <Application>Microsoft Office Word</Application>
  <DocSecurity>0</DocSecurity>
  <Lines>64</Lines>
  <Paragraphs>97</Paragraphs>
  <ScaleCrop>false</ScaleCrop>
  <Company>微软中国</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1</cp:revision>
  <dcterms:created xsi:type="dcterms:W3CDTF">2017-10-11T07:26:00Z</dcterms:created>
  <dcterms:modified xsi:type="dcterms:W3CDTF">2017-10-11T07:26:00Z</dcterms:modified>
</cp:coreProperties>
</file>