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438" w:rsidRDefault="00EF4438" w:rsidP="00CE17F4">
      <w:pPr>
        <w:jc w:val="center"/>
        <w:rPr>
          <w:rFonts w:asciiTheme="minorEastAsia" w:hAnsiTheme="minorEastAsia"/>
          <w:b/>
          <w:color w:val="000000"/>
          <w:sz w:val="44"/>
          <w:szCs w:val="44"/>
          <w:shd w:val="clear" w:color="auto" w:fill="FFFFFF"/>
        </w:rPr>
      </w:pPr>
    </w:p>
    <w:p w:rsidR="006A29AA" w:rsidRPr="00EF4438" w:rsidRDefault="006A29AA" w:rsidP="00CE17F4">
      <w:pPr>
        <w:jc w:val="center"/>
        <w:rPr>
          <w:rFonts w:asciiTheme="minorEastAsia" w:hAnsiTheme="minorEastAsia"/>
          <w:b/>
          <w:color w:val="000000"/>
          <w:sz w:val="44"/>
          <w:szCs w:val="44"/>
          <w:shd w:val="clear" w:color="auto" w:fill="FFFFFF"/>
        </w:rPr>
      </w:pPr>
      <w:r w:rsidRPr="00EF4438">
        <w:rPr>
          <w:rFonts w:asciiTheme="minorEastAsia" w:hAnsiTheme="minorEastAsia" w:hint="eastAsia"/>
          <w:b/>
          <w:color w:val="000000"/>
          <w:sz w:val="44"/>
          <w:szCs w:val="44"/>
          <w:shd w:val="clear" w:color="auto" w:fill="FFFFFF"/>
        </w:rPr>
        <w:t>文化传媒学院转专业工作方案</w:t>
      </w:r>
    </w:p>
    <w:p w:rsidR="006A29AA" w:rsidRPr="006A29AA" w:rsidRDefault="006A29AA">
      <w:pPr>
        <w:rPr>
          <w:rFonts w:ascii="仿宋" w:eastAsia="仿宋" w:hAnsi="仿宋"/>
          <w:color w:val="000000"/>
          <w:sz w:val="28"/>
          <w:szCs w:val="28"/>
          <w:shd w:val="clear" w:color="auto" w:fill="FFFFFF"/>
        </w:rPr>
      </w:pPr>
    </w:p>
    <w:p w:rsidR="000B613D" w:rsidRPr="00CE17F4" w:rsidRDefault="006A29AA" w:rsidP="00B8430E">
      <w:pPr>
        <w:spacing w:line="68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 w:rsidRPr="00CE17F4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根据教务处《关于做好2024级学生转专业工作的通知》精神和《黄淮学院专业异动管理办法》（院文〔2023〕203号）规定，特制定2024年转专业工作方案，具体事宜如下：</w:t>
      </w:r>
    </w:p>
    <w:p w:rsidR="006A29AA" w:rsidRPr="00B8430E" w:rsidRDefault="006A29AA" w:rsidP="00B8430E">
      <w:pPr>
        <w:spacing w:line="680" w:lineRule="exact"/>
        <w:ind w:firstLineChars="200" w:firstLine="643"/>
        <w:rPr>
          <w:rFonts w:ascii="楷体" w:eastAsia="楷体" w:hAnsi="楷体"/>
          <w:b/>
          <w:color w:val="000000"/>
          <w:sz w:val="32"/>
          <w:szCs w:val="32"/>
          <w:shd w:val="clear" w:color="auto" w:fill="FFFFFF"/>
        </w:rPr>
      </w:pPr>
      <w:r w:rsidRPr="00B8430E">
        <w:rPr>
          <w:rFonts w:ascii="楷体" w:eastAsia="楷体" w:hAnsi="楷体" w:hint="eastAsia"/>
          <w:b/>
          <w:color w:val="000000"/>
          <w:sz w:val="32"/>
          <w:szCs w:val="32"/>
          <w:shd w:val="clear" w:color="auto" w:fill="FFFFFF"/>
        </w:rPr>
        <w:t>一</w:t>
      </w:r>
      <w:r w:rsidR="00D07F58" w:rsidRPr="00B8430E">
        <w:rPr>
          <w:rFonts w:ascii="楷体" w:eastAsia="楷体" w:hAnsi="楷体" w:hint="eastAsia"/>
          <w:b/>
          <w:color w:val="000000"/>
          <w:sz w:val="32"/>
          <w:szCs w:val="32"/>
          <w:shd w:val="clear" w:color="auto" w:fill="FFFFFF"/>
        </w:rPr>
        <w:t>、</w:t>
      </w:r>
      <w:r w:rsidRPr="00B8430E">
        <w:rPr>
          <w:rFonts w:ascii="楷体" w:eastAsia="楷体" w:hAnsi="楷体" w:hint="eastAsia"/>
          <w:b/>
          <w:color w:val="000000"/>
          <w:sz w:val="32"/>
          <w:szCs w:val="32"/>
          <w:shd w:val="clear" w:color="auto" w:fill="FFFFFF"/>
        </w:rPr>
        <w:t>成立文化传媒学院转专业工作领导小组</w:t>
      </w:r>
    </w:p>
    <w:p w:rsidR="006A29AA" w:rsidRPr="00CE17F4" w:rsidRDefault="006A29AA" w:rsidP="00B8430E">
      <w:pPr>
        <w:spacing w:line="68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 w:rsidRPr="00CE17F4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文化传媒学院转专业工作领导小组由以下人员组成：</w:t>
      </w:r>
    </w:p>
    <w:p w:rsidR="006A29AA" w:rsidRPr="00CE17F4" w:rsidRDefault="006A29AA" w:rsidP="00B8430E">
      <w:pPr>
        <w:spacing w:line="68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 w:rsidRPr="00CE17F4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组长：张建华、朱占青</w:t>
      </w:r>
    </w:p>
    <w:p w:rsidR="006A29AA" w:rsidRPr="00CE17F4" w:rsidRDefault="006A29AA" w:rsidP="00B8430E">
      <w:pPr>
        <w:spacing w:line="68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 w:rsidRPr="00CE17F4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副组长：张  瑞、丁庆刚</w:t>
      </w:r>
    </w:p>
    <w:p w:rsidR="005A616C" w:rsidRDefault="006A29AA" w:rsidP="00B8430E">
      <w:pPr>
        <w:spacing w:line="680" w:lineRule="exact"/>
        <w:ind w:firstLineChars="200" w:firstLine="640"/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</w:pPr>
      <w:r w:rsidRPr="00CE17F4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成员：于国华、杜向菊、张</w:t>
      </w:r>
      <w:r w:rsidR="00B8430E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 xml:space="preserve">  </w:t>
      </w:r>
      <w:r w:rsidRPr="00CE17F4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琦、韩</w:t>
      </w:r>
      <w:r w:rsidR="005A616C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 xml:space="preserve">  </w:t>
      </w:r>
      <w:r w:rsidRPr="00CE17F4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露</w:t>
      </w:r>
      <w:r w:rsidR="005A616C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、范喜艳</w:t>
      </w:r>
    </w:p>
    <w:p w:rsidR="008A2A4A" w:rsidRPr="00CE17F4" w:rsidRDefault="006A29AA" w:rsidP="00B8430E">
      <w:pPr>
        <w:spacing w:line="68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 w:rsidRPr="00CE17F4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领导小组下设办公室，</w:t>
      </w:r>
      <w:r w:rsidR="00B8430E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于</w:t>
      </w:r>
      <w:r w:rsidRPr="00CE17F4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国华兼任办公室主任，</w:t>
      </w:r>
      <w:r w:rsidR="008A2A4A" w:rsidRPr="00CE17F4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韩露兼任办公室副主任，</w:t>
      </w:r>
      <w:r w:rsidR="00B8430E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工作人员由教学办、学工办、中文系的有关人员组成。</w:t>
      </w:r>
      <w:r w:rsidR="008A2A4A" w:rsidRPr="00CE17F4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办公室设在文化传媒学院教学办。</w:t>
      </w:r>
      <w:r w:rsidR="00EF4438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办公室职责是：</w:t>
      </w:r>
      <w:r w:rsidR="008A2A4A" w:rsidRPr="00CE17F4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接受学生咨询与申请、审核学生申请资格、组织考核、提出拟转出和转入学生名单、发布本学院公示信息等工作。</w:t>
      </w:r>
    </w:p>
    <w:p w:rsidR="008A2A4A" w:rsidRPr="00B8430E" w:rsidRDefault="008A2A4A" w:rsidP="00B8430E">
      <w:pPr>
        <w:spacing w:line="680" w:lineRule="exact"/>
        <w:ind w:firstLineChars="200" w:firstLine="643"/>
        <w:rPr>
          <w:rFonts w:ascii="楷体" w:eastAsia="楷体" w:hAnsi="楷体"/>
          <w:b/>
          <w:color w:val="000000"/>
          <w:sz w:val="32"/>
          <w:szCs w:val="32"/>
          <w:shd w:val="clear" w:color="auto" w:fill="FFFFFF"/>
        </w:rPr>
      </w:pPr>
      <w:r w:rsidRPr="00B8430E">
        <w:rPr>
          <w:rFonts w:ascii="楷体" w:eastAsia="楷体" w:hAnsi="楷体" w:hint="eastAsia"/>
          <w:b/>
          <w:color w:val="000000"/>
          <w:sz w:val="32"/>
          <w:szCs w:val="32"/>
          <w:shd w:val="clear" w:color="auto" w:fill="FFFFFF"/>
        </w:rPr>
        <w:t>二</w:t>
      </w:r>
      <w:r w:rsidR="00D07F58" w:rsidRPr="00B8430E">
        <w:rPr>
          <w:rFonts w:ascii="楷体" w:eastAsia="楷体" w:hAnsi="楷体" w:hint="eastAsia"/>
          <w:b/>
          <w:color w:val="000000"/>
          <w:sz w:val="32"/>
          <w:szCs w:val="32"/>
          <w:shd w:val="clear" w:color="auto" w:fill="FFFFFF"/>
        </w:rPr>
        <w:t>、</w:t>
      </w:r>
      <w:r w:rsidRPr="00B8430E">
        <w:rPr>
          <w:rFonts w:ascii="楷体" w:eastAsia="楷体" w:hAnsi="楷体" w:hint="eastAsia"/>
          <w:b/>
          <w:color w:val="000000"/>
          <w:sz w:val="32"/>
          <w:szCs w:val="32"/>
          <w:shd w:val="clear" w:color="auto" w:fill="FFFFFF"/>
        </w:rPr>
        <w:t>文化传媒学院接受转专业学生计划</w:t>
      </w:r>
    </w:p>
    <w:p w:rsidR="008A2A4A" w:rsidRPr="00CE17F4" w:rsidRDefault="008A2A4A" w:rsidP="00B8430E">
      <w:pPr>
        <w:pStyle w:val="a3"/>
        <w:shd w:val="clear" w:color="auto" w:fill="FFFFFF"/>
        <w:spacing w:before="125" w:beforeAutospacing="0" w:after="125" w:afterAutospacing="0" w:line="680" w:lineRule="exact"/>
        <w:ind w:firstLine="480"/>
        <w:rPr>
          <w:rFonts w:ascii="仿宋" w:eastAsia="仿宋" w:hAnsi="仿宋" w:cstheme="minorBidi"/>
          <w:color w:val="000000"/>
          <w:kern w:val="2"/>
          <w:sz w:val="32"/>
          <w:szCs w:val="32"/>
        </w:rPr>
      </w:pPr>
      <w:r w:rsidRPr="00CE17F4">
        <w:rPr>
          <w:rFonts w:ascii="仿宋" w:eastAsia="仿宋" w:hAnsi="仿宋" w:cstheme="minorBidi" w:hint="eastAsia"/>
          <w:color w:val="000000"/>
          <w:kern w:val="2"/>
          <w:sz w:val="32"/>
          <w:szCs w:val="32"/>
        </w:rPr>
        <w:t>根据文化传媒学院现有师资力量，结合专业发展、师范专业认证等情况，2024年文化传媒学院各专业接受专业计划如下：</w:t>
      </w:r>
    </w:p>
    <w:tbl>
      <w:tblPr>
        <w:tblW w:w="0" w:type="auto"/>
        <w:tblInd w:w="612" w:type="dxa"/>
        <w:tblBorders>
          <w:top w:val="single" w:sz="4" w:space="0" w:color="auto"/>
        </w:tblBorders>
        <w:tblLook w:val="0000"/>
      </w:tblPr>
      <w:tblGrid>
        <w:gridCol w:w="3819"/>
        <w:gridCol w:w="3782"/>
      </w:tblGrid>
      <w:tr w:rsidR="008A2A4A" w:rsidRPr="00CE17F4" w:rsidTr="00CE17F4">
        <w:trPr>
          <w:trHeight w:val="612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A4A" w:rsidRPr="00CE17F4" w:rsidRDefault="008A2A4A" w:rsidP="00B8430E">
            <w:pPr>
              <w:pStyle w:val="a3"/>
              <w:spacing w:before="125" w:beforeAutospacing="0" w:after="125" w:afterAutospacing="0" w:line="680" w:lineRule="exact"/>
              <w:jc w:val="center"/>
              <w:rPr>
                <w:rFonts w:ascii="仿宋" w:eastAsia="仿宋" w:hAnsi="仿宋" w:cstheme="minorBidi"/>
                <w:color w:val="000000"/>
                <w:kern w:val="2"/>
                <w:sz w:val="32"/>
                <w:szCs w:val="32"/>
              </w:rPr>
            </w:pPr>
            <w:r w:rsidRPr="00CE17F4">
              <w:rPr>
                <w:rFonts w:ascii="仿宋" w:eastAsia="仿宋" w:hAnsi="仿宋" w:cstheme="minorBidi" w:hint="eastAsia"/>
                <w:color w:val="000000"/>
                <w:kern w:val="2"/>
                <w:sz w:val="32"/>
                <w:szCs w:val="32"/>
              </w:rPr>
              <w:lastRenderedPageBreak/>
              <w:t>专</w:t>
            </w:r>
            <w:r w:rsidR="00CE17F4">
              <w:rPr>
                <w:rFonts w:ascii="仿宋" w:eastAsia="仿宋" w:hAnsi="仿宋" w:cstheme="minorBidi" w:hint="eastAsia"/>
                <w:color w:val="000000"/>
                <w:kern w:val="2"/>
                <w:sz w:val="32"/>
                <w:szCs w:val="32"/>
              </w:rPr>
              <w:t xml:space="preserve">  </w:t>
            </w:r>
            <w:r w:rsidRPr="00CE17F4">
              <w:rPr>
                <w:rFonts w:ascii="仿宋" w:eastAsia="仿宋" w:hAnsi="仿宋" w:cstheme="minorBidi" w:hint="eastAsia"/>
                <w:color w:val="000000"/>
                <w:kern w:val="2"/>
                <w:sz w:val="32"/>
                <w:szCs w:val="32"/>
              </w:rPr>
              <w:t>业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A4A" w:rsidRPr="00CE17F4" w:rsidRDefault="00CE17F4" w:rsidP="00B8430E">
            <w:pPr>
              <w:pStyle w:val="a3"/>
              <w:spacing w:before="125" w:beforeAutospacing="0" w:after="125" w:afterAutospacing="0" w:line="680" w:lineRule="exact"/>
              <w:jc w:val="center"/>
              <w:rPr>
                <w:rFonts w:ascii="仿宋" w:eastAsia="仿宋" w:hAnsi="仿宋" w:cstheme="minorBidi"/>
                <w:color w:val="000000"/>
                <w:kern w:val="2"/>
                <w:sz w:val="32"/>
                <w:szCs w:val="32"/>
              </w:rPr>
            </w:pPr>
            <w:r w:rsidRPr="00CE17F4">
              <w:rPr>
                <w:rFonts w:ascii="仿宋" w:eastAsia="仿宋" w:hAnsi="仿宋" w:cstheme="minorBidi" w:hint="eastAsia"/>
                <w:color w:val="000000"/>
                <w:kern w:val="2"/>
                <w:sz w:val="32"/>
                <w:szCs w:val="32"/>
              </w:rPr>
              <w:t>接收人数</w:t>
            </w:r>
          </w:p>
        </w:tc>
      </w:tr>
      <w:tr w:rsidR="008A2A4A" w:rsidRPr="00CE17F4" w:rsidTr="00CE17F4">
        <w:trPr>
          <w:trHeight w:val="538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A4A" w:rsidRPr="00CE17F4" w:rsidRDefault="00CE17F4" w:rsidP="00B8430E">
            <w:pPr>
              <w:pStyle w:val="a3"/>
              <w:spacing w:before="125" w:beforeAutospacing="0" w:after="125" w:afterAutospacing="0" w:line="680" w:lineRule="exact"/>
              <w:jc w:val="center"/>
              <w:rPr>
                <w:rFonts w:ascii="仿宋" w:eastAsia="仿宋" w:hAnsi="仿宋" w:cstheme="minorBidi"/>
                <w:color w:val="000000"/>
                <w:kern w:val="2"/>
                <w:sz w:val="32"/>
                <w:szCs w:val="32"/>
              </w:rPr>
            </w:pPr>
            <w:r w:rsidRPr="00CE17F4">
              <w:rPr>
                <w:rFonts w:ascii="仿宋" w:eastAsia="仿宋" w:hAnsi="仿宋" w:cstheme="minorBidi" w:hint="eastAsia"/>
                <w:color w:val="000000"/>
                <w:kern w:val="2"/>
                <w:sz w:val="32"/>
                <w:szCs w:val="32"/>
              </w:rPr>
              <w:t>汉语言文学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A4A" w:rsidRPr="00CE17F4" w:rsidRDefault="00CE17F4" w:rsidP="00B8430E">
            <w:pPr>
              <w:pStyle w:val="a3"/>
              <w:spacing w:before="125" w:beforeAutospacing="0" w:after="125" w:afterAutospacing="0" w:line="680" w:lineRule="exact"/>
              <w:jc w:val="center"/>
              <w:rPr>
                <w:rFonts w:ascii="仿宋" w:eastAsia="仿宋" w:hAnsi="仿宋" w:cstheme="minorBidi"/>
                <w:color w:val="000000"/>
                <w:kern w:val="2"/>
                <w:sz w:val="32"/>
                <w:szCs w:val="32"/>
              </w:rPr>
            </w:pPr>
            <w:r w:rsidRPr="00CE17F4">
              <w:rPr>
                <w:rFonts w:ascii="仿宋" w:eastAsia="仿宋" w:hAnsi="仿宋" w:cstheme="minorBidi" w:hint="eastAsia"/>
                <w:color w:val="000000"/>
                <w:kern w:val="2"/>
                <w:sz w:val="32"/>
                <w:szCs w:val="32"/>
              </w:rPr>
              <w:t>30</w:t>
            </w:r>
          </w:p>
        </w:tc>
      </w:tr>
      <w:tr w:rsidR="008A2A4A" w:rsidRPr="00CE17F4" w:rsidTr="00CE17F4">
        <w:trPr>
          <w:trHeight w:val="538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A4A" w:rsidRPr="00CE17F4" w:rsidRDefault="00CE17F4" w:rsidP="00B8430E">
            <w:pPr>
              <w:pStyle w:val="a3"/>
              <w:spacing w:before="125" w:beforeAutospacing="0" w:after="125" w:afterAutospacing="0" w:line="680" w:lineRule="exact"/>
              <w:jc w:val="center"/>
              <w:rPr>
                <w:rFonts w:ascii="仿宋" w:eastAsia="仿宋" w:hAnsi="仿宋" w:cstheme="minorBidi"/>
                <w:color w:val="000000"/>
                <w:kern w:val="2"/>
                <w:sz w:val="32"/>
                <w:szCs w:val="32"/>
              </w:rPr>
            </w:pPr>
            <w:r w:rsidRPr="00CE17F4">
              <w:rPr>
                <w:rFonts w:ascii="仿宋" w:eastAsia="仿宋" w:hAnsi="仿宋" w:cstheme="minorBidi" w:hint="eastAsia"/>
                <w:color w:val="000000"/>
                <w:kern w:val="2"/>
                <w:sz w:val="32"/>
                <w:szCs w:val="32"/>
              </w:rPr>
              <w:t>网络与新媒体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A4A" w:rsidRPr="00CE17F4" w:rsidRDefault="00CE17F4" w:rsidP="00B8430E">
            <w:pPr>
              <w:pStyle w:val="a3"/>
              <w:spacing w:before="125" w:beforeAutospacing="0" w:after="125" w:afterAutospacing="0" w:line="680" w:lineRule="exact"/>
              <w:jc w:val="center"/>
              <w:rPr>
                <w:rFonts w:ascii="仿宋" w:eastAsia="仿宋" w:hAnsi="仿宋" w:cstheme="minorBidi"/>
                <w:color w:val="000000"/>
                <w:kern w:val="2"/>
                <w:sz w:val="32"/>
                <w:szCs w:val="32"/>
              </w:rPr>
            </w:pPr>
            <w:r w:rsidRPr="00CE17F4">
              <w:rPr>
                <w:rFonts w:ascii="仿宋" w:eastAsia="仿宋" w:hAnsi="仿宋" w:cstheme="minorBidi" w:hint="eastAsia"/>
                <w:color w:val="000000"/>
                <w:kern w:val="2"/>
                <w:sz w:val="32"/>
                <w:szCs w:val="32"/>
              </w:rPr>
              <w:t>10</w:t>
            </w:r>
          </w:p>
        </w:tc>
      </w:tr>
      <w:tr w:rsidR="008A2A4A" w:rsidRPr="00CE17F4" w:rsidTr="00CE17F4">
        <w:trPr>
          <w:trHeight w:val="538"/>
        </w:trPr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A4A" w:rsidRPr="00CE17F4" w:rsidRDefault="00CE17F4" w:rsidP="00B8430E">
            <w:pPr>
              <w:pStyle w:val="a3"/>
              <w:spacing w:before="125" w:beforeAutospacing="0" w:after="125" w:afterAutospacing="0" w:line="680" w:lineRule="exact"/>
              <w:jc w:val="center"/>
              <w:rPr>
                <w:rFonts w:ascii="仿宋" w:eastAsia="仿宋" w:hAnsi="仿宋" w:cstheme="minorBidi"/>
                <w:color w:val="000000"/>
                <w:kern w:val="2"/>
                <w:sz w:val="32"/>
                <w:szCs w:val="32"/>
              </w:rPr>
            </w:pPr>
            <w:r w:rsidRPr="00CE17F4">
              <w:rPr>
                <w:rFonts w:ascii="仿宋" w:eastAsia="仿宋" w:hAnsi="仿宋" w:cstheme="minorBidi" w:hint="eastAsia"/>
                <w:color w:val="000000"/>
                <w:kern w:val="2"/>
                <w:sz w:val="32"/>
                <w:szCs w:val="32"/>
              </w:rPr>
              <w:t>广播电视编导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A4A" w:rsidRPr="00CE17F4" w:rsidRDefault="00CE17F4" w:rsidP="00B8430E">
            <w:pPr>
              <w:pStyle w:val="a3"/>
              <w:spacing w:before="125" w:beforeAutospacing="0" w:after="125" w:afterAutospacing="0" w:line="680" w:lineRule="exact"/>
              <w:jc w:val="center"/>
              <w:rPr>
                <w:rFonts w:ascii="仿宋" w:eastAsia="仿宋" w:hAnsi="仿宋" w:cstheme="minorBidi"/>
                <w:color w:val="000000"/>
                <w:kern w:val="2"/>
                <w:sz w:val="32"/>
                <w:szCs w:val="32"/>
              </w:rPr>
            </w:pPr>
            <w:r w:rsidRPr="00CE17F4">
              <w:rPr>
                <w:rFonts w:ascii="仿宋" w:eastAsia="仿宋" w:hAnsi="仿宋" w:cstheme="minorBidi" w:hint="eastAsia"/>
                <w:color w:val="000000"/>
                <w:kern w:val="2"/>
                <w:sz w:val="32"/>
                <w:szCs w:val="32"/>
              </w:rPr>
              <w:t>10</w:t>
            </w:r>
          </w:p>
        </w:tc>
      </w:tr>
    </w:tbl>
    <w:p w:rsidR="00CE17F4" w:rsidRPr="00B8430E" w:rsidRDefault="00CE17F4" w:rsidP="00B8430E">
      <w:pPr>
        <w:pStyle w:val="a3"/>
        <w:shd w:val="clear" w:color="auto" w:fill="FFFFFF"/>
        <w:spacing w:before="125" w:beforeAutospacing="0" w:after="125" w:afterAutospacing="0" w:line="680" w:lineRule="exact"/>
        <w:ind w:firstLine="480"/>
        <w:rPr>
          <w:rFonts w:ascii="楷体" w:eastAsia="楷体" w:hAnsi="楷体"/>
          <w:b/>
          <w:color w:val="000000"/>
          <w:sz w:val="32"/>
          <w:szCs w:val="32"/>
        </w:rPr>
      </w:pPr>
      <w:r w:rsidRPr="00B8430E">
        <w:rPr>
          <w:rFonts w:ascii="楷体" w:eastAsia="楷体" w:hAnsi="楷体" w:hint="eastAsia"/>
          <w:b/>
          <w:color w:val="000000"/>
          <w:sz w:val="32"/>
          <w:szCs w:val="32"/>
        </w:rPr>
        <w:t>三</w:t>
      </w:r>
      <w:r w:rsidR="00D07F58" w:rsidRPr="00B8430E">
        <w:rPr>
          <w:rFonts w:ascii="楷体" w:eastAsia="楷体" w:hAnsi="楷体" w:hint="eastAsia"/>
          <w:b/>
          <w:color w:val="000000"/>
          <w:sz w:val="32"/>
          <w:szCs w:val="32"/>
        </w:rPr>
        <w:t>、</w:t>
      </w:r>
      <w:r w:rsidRPr="00B8430E">
        <w:rPr>
          <w:rFonts w:ascii="楷体" w:eastAsia="楷体" w:hAnsi="楷体" w:hint="eastAsia"/>
          <w:b/>
          <w:color w:val="000000"/>
          <w:sz w:val="32"/>
          <w:szCs w:val="32"/>
        </w:rPr>
        <w:t>转入学生的考核</w:t>
      </w:r>
    </w:p>
    <w:p w:rsidR="00CE17F4" w:rsidRPr="00D07F58" w:rsidRDefault="00CE17F4" w:rsidP="00B8430E">
      <w:pPr>
        <w:pStyle w:val="a3"/>
        <w:shd w:val="clear" w:color="auto" w:fill="FFFFFF"/>
        <w:spacing w:before="125" w:beforeAutospacing="0" w:after="125" w:afterAutospacing="0" w:line="680" w:lineRule="exact"/>
        <w:ind w:firstLine="480"/>
        <w:rPr>
          <w:rFonts w:ascii="仿宋" w:eastAsia="仿宋" w:hAnsi="仿宋"/>
          <w:color w:val="000000"/>
          <w:sz w:val="32"/>
          <w:szCs w:val="32"/>
        </w:rPr>
      </w:pPr>
      <w:r w:rsidRPr="00D07F58">
        <w:rPr>
          <w:rFonts w:ascii="仿宋" w:eastAsia="仿宋" w:hAnsi="仿宋" w:hint="eastAsia"/>
          <w:color w:val="000000"/>
          <w:sz w:val="32"/>
          <w:szCs w:val="32"/>
        </w:rPr>
        <w:t>转入学生的具体考核办法是：</w:t>
      </w:r>
    </w:p>
    <w:p w:rsidR="00CE17F4" w:rsidRPr="00D07F58" w:rsidRDefault="00D07F58" w:rsidP="00B8430E">
      <w:pPr>
        <w:pStyle w:val="a3"/>
        <w:shd w:val="clear" w:color="auto" w:fill="FFFFFF"/>
        <w:spacing w:before="125" w:beforeAutospacing="0" w:after="125" w:afterAutospacing="0" w:line="680" w:lineRule="exact"/>
        <w:ind w:firstLine="480"/>
        <w:rPr>
          <w:rFonts w:ascii="仿宋" w:eastAsia="仿宋" w:hAnsi="仿宋"/>
          <w:color w:val="000000"/>
          <w:sz w:val="32"/>
          <w:szCs w:val="32"/>
        </w:rPr>
      </w:pPr>
      <w:r w:rsidRPr="00D07F58">
        <w:rPr>
          <w:rFonts w:ascii="仿宋" w:eastAsia="仿宋" w:hAnsi="仿宋" w:hint="eastAsia"/>
          <w:color w:val="000000"/>
          <w:sz w:val="32"/>
          <w:szCs w:val="32"/>
        </w:rPr>
        <w:t>（一）</w:t>
      </w:r>
      <w:r w:rsidR="00CE17F4" w:rsidRPr="00D07F58">
        <w:rPr>
          <w:rFonts w:ascii="仿宋" w:eastAsia="仿宋" w:hAnsi="仿宋" w:hint="eastAsia"/>
          <w:color w:val="000000"/>
          <w:sz w:val="32"/>
          <w:szCs w:val="32"/>
        </w:rPr>
        <w:t>汉语言文学专业的考核由笔试和面试两部分组成，笔试成绩占总成绩的80%，面试成绩占20%，最后按综合成绩排序，接收30名转入学生。</w:t>
      </w:r>
    </w:p>
    <w:p w:rsidR="00CE17F4" w:rsidRPr="00D07F58" w:rsidRDefault="00D07F58" w:rsidP="00B8430E">
      <w:pPr>
        <w:pStyle w:val="a3"/>
        <w:shd w:val="clear" w:color="auto" w:fill="FFFFFF"/>
        <w:spacing w:before="125" w:beforeAutospacing="0" w:after="125" w:afterAutospacing="0" w:line="680" w:lineRule="exact"/>
        <w:ind w:firstLine="480"/>
        <w:rPr>
          <w:rFonts w:ascii="仿宋" w:eastAsia="仿宋" w:hAnsi="仿宋"/>
          <w:color w:val="000000"/>
          <w:sz w:val="32"/>
          <w:szCs w:val="32"/>
        </w:rPr>
      </w:pPr>
      <w:r w:rsidRPr="00D07F58">
        <w:rPr>
          <w:rFonts w:ascii="仿宋" w:eastAsia="仿宋" w:hAnsi="仿宋" w:hint="eastAsia"/>
          <w:color w:val="000000"/>
          <w:sz w:val="32"/>
          <w:szCs w:val="32"/>
        </w:rPr>
        <w:t>（二）</w:t>
      </w:r>
      <w:r w:rsidR="00CE17F4" w:rsidRPr="00D07F58">
        <w:rPr>
          <w:rFonts w:ascii="仿宋" w:eastAsia="仿宋" w:hAnsi="仿宋" w:hint="eastAsia"/>
          <w:color w:val="000000"/>
          <w:sz w:val="32"/>
          <w:szCs w:val="32"/>
        </w:rPr>
        <w:t>网络与新媒体专业、广播电视编导专业，只进行面试，按照面试成绩确定接收转入学生名单。</w:t>
      </w:r>
    </w:p>
    <w:p w:rsidR="00D07F58" w:rsidRPr="00B8430E" w:rsidRDefault="003D5711" w:rsidP="00B8430E">
      <w:pPr>
        <w:pStyle w:val="a3"/>
        <w:shd w:val="clear" w:color="auto" w:fill="FFFFFF"/>
        <w:spacing w:before="125" w:beforeAutospacing="0" w:after="125" w:afterAutospacing="0" w:line="680" w:lineRule="exact"/>
        <w:ind w:firstLine="480"/>
        <w:rPr>
          <w:rFonts w:ascii="楷体" w:eastAsia="楷体" w:hAnsi="楷体"/>
          <w:b/>
          <w:color w:val="000000"/>
          <w:sz w:val="32"/>
          <w:szCs w:val="32"/>
        </w:rPr>
      </w:pPr>
      <w:r w:rsidRPr="00B8430E">
        <w:rPr>
          <w:rFonts w:ascii="楷体" w:eastAsia="楷体" w:hAnsi="楷体" w:hint="eastAsia"/>
          <w:b/>
          <w:color w:val="000000"/>
          <w:sz w:val="32"/>
          <w:szCs w:val="32"/>
        </w:rPr>
        <w:t>四</w:t>
      </w:r>
      <w:r w:rsidR="00D07F58" w:rsidRPr="00B8430E">
        <w:rPr>
          <w:rFonts w:ascii="楷体" w:eastAsia="楷体" w:hAnsi="楷体" w:hint="eastAsia"/>
          <w:b/>
          <w:color w:val="000000"/>
          <w:sz w:val="32"/>
          <w:szCs w:val="32"/>
        </w:rPr>
        <w:t>、</w:t>
      </w:r>
      <w:r w:rsidR="006A29AA" w:rsidRPr="00B8430E">
        <w:rPr>
          <w:rFonts w:ascii="楷体" w:eastAsia="楷体" w:hAnsi="楷体" w:hint="eastAsia"/>
          <w:b/>
          <w:color w:val="000000"/>
          <w:sz w:val="32"/>
          <w:szCs w:val="32"/>
        </w:rPr>
        <w:t>考核公示</w:t>
      </w:r>
    </w:p>
    <w:p w:rsidR="003D5711" w:rsidRPr="00D07F58" w:rsidRDefault="00D07F58" w:rsidP="00B8430E">
      <w:pPr>
        <w:pStyle w:val="a3"/>
        <w:shd w:val="clear" w:color="auto" w:fill="FFFFFF"/>
        <w:spacing w:before="125" w:beforeAutospacing="0" w:after="125" w:afterAutospacing="0" w:line="680" w:lineRule="exact"/>
        <w:ind w:firstLine="480"/>
        <w:rPr>
          <w:rFonts w:ascii="仿宋" w:eastAsia="仿宋" w:hAnsi="仿宋"/>
          <w:color w:val="000000"/>
          <w:sz w:val="32"/>
          <w:szCs w:val="32"/>
        </w:rPr>
      </w:pPr>
      <w:r w:rsidRPr="00D07F58">
        <w:rPr>
          <w:rFonts w:ascii="仿宋" w:eastAsia="仿宋" w:hAnsi="仿宋" w:hint="eastAsia"/>
          <w:color w:val="000000"/>
          <w:sz w:val="32"/>
          <w:szCs w:val="32"/>
        </w:rPr>
        <w:t>（一）</w:t>
      </w:r>
      <w:r w:rsidR="003D5711" w:rsidRPr="00D07F58">
        <w:rPr>
          <w:rFonts w:ascii="仿宋" w:eastAsia="仿宋" w:hAnsi="仿宋" w:hint="eastAsia"/>
          <w:color w:val="000000"/>
          <w:sz w:val="32"/>
          <w:szCs w:val="32"/>
        </w:rPr>
        <w:t>考核</w:t>
      </w:r>
      <w:r w:rsidRPr="00D07F58">
        <w:rPr>
          <w:rFonts w:ascii="仿宋" w:eastAsia="仿宋" w:hAnsi="仿宋" w:hint="eastAsia"/>
          <w:color w:val="000000"/>
          <w:sz w:val="32"/>
          <w:szCs w:val="32"/>
        </w:rPr>
        <w:t>时间</w:t>
      </w:r>
      <w:r w:rsidR="003D5711" w:rsidRPr="00D07F58">
        <w:rPr>
          <w:rFonts w:ascii="仿宋" w:eastAsia="仿宋" w:hAnsi="仿宋" w:hint="eastAsia"/>
          <w:color w:val="000000"/>
          <w:sz w:val="32"/>
          <w:szCs w:val="32"/>
        </w:rPr>
        <w:t>：汉语言文学专业学生笔试时间：2024年12月20日下午2:30—5:30，笔试地点：南区10号楼南楼521教室。网络与新媒体专业、广播电视编导专业面试时间：</w:t>
      </w:r>
      <w:r w:rsidRPr="00D07F58">
        <w:rPr>
          <w:rFonts w:ascii="仿宋" w:eastAsia="仿宋" w:hAnsi="仿宋" w:hint="eastAsia"/>
          <w:color w:val="000000"/>
          <w:sz w:val="32"/>
          <w:szCs w:val="32"/>
        </w:rPr>
        <w:t>12月23日下午16:30—17:30。</w:t>
      </w:r>
    </w:p>
    <w:p w:rsidR="00D07F58" w:rsidRPr="00D07F58" w:rsidRDefault="00D07F58" w:rsidP="00B8430E">
      <w:pPr>
        <w:pStyle w:val="a3"/>
        <w:shd w:val="clear" w:color="auto" w:fill="FFFFFF"/>
        <w:spacing w:before="125" w:beforeAutospacing="0" w:after="125" w:afterAutospacing="0" w:line="680" w:lineRule="exact"/>
        <w:ind w:firstLine="480"/>
        <w:rPr>
          <w:rFonts w:ascii="仿宋" w:eastAsia="仿宋" w:hAnsi="仿宋"/>
          <w:color w:val="000000"/>
          <w:sz w:val="32"/>
          <w:szCs w:val="32"/>
        </w:rPr>
      </w:pPr>
      <w:r w:rsidRPr="00D07F58">
        <w:rPr>
          <w:rFonts w:ascii="仿宋" w:eastAsia="仿宋" w:hAnsi="仿宋" w:hint="eastAsia"/>
          <w:color w:val="000000"/>
          <w:sz w:val="32"/>
          <w:szCs w:val="32"/>
        </w:rPr>
        <w:t>（二）公示时间：12月27日—29日。</w:t>
      </w:r>
    </w:p>
    <w:p w:rsidR="006A29AA" w:rsidRDefault="00D07F58" w:rsidP="00B8430E">
      <w:pPr>
        <w:pStyle w:val="a3"/>
        <w:shd w:val="clear" w:color="auto" w:fill="FFFFFF"/>
        <w:spacing w:before="125" w:beforeAutospacing="0" w:after="125" w:afterAutospacing="0" w:line="680" w:lineRule="exact"/>
        <w:ind w:firstLine="480"/>
        <w:rPr>
          <w:rFonts w:ascii="仿宋" w:eastAsia="仿宋" w:hAnsi="仿宋"/>
          <w:color w:val="000000"/>
          <w:sz w:val="32"/>
          <w:szCs w:val="32"/>
        </w:rPr>
      </w:pPr>
      <w:r w:rsidRPr="00D07F58">
        <w:rPr>
          <w:rFonts w:ascii="仿宋" w:eastAsia="仿宋" w:hAnsi="仿宋" w:hint="eastAsia"/>
          <w:color w:val="000000"/>
          <w:sz w:val="32"/>
          <w:szCs w:val="32"/>
        </w:rPr>
        <w:lastRenderedPageBreak/>
        <w:t>经公示</w:t>
      </w:r>
      <w:r w:rsidR="006A29AA" w:rsidRPr="00D07F58">
        <w:rPr>
          <w:rFonts w:ascii="仿宋" w:eastAsia="仿宋" w:hAnsi="仿宋" w:hint="eastAsia"/>
          <w:color w:val="000000"/>
          <w:sz w:val="32"/>
          <w:szCs w:val="32"/>
        </w:rPr>
        <w:t>无异议</w:t>
      </w:r>
      <w:r w:rsidRPr="00D07F58">
        <w:rPr>
          <w:rFonts w:ascii="仿宋" w:eastAsia="仿宋" w:hAnsi="仿宋" w:hint="eastAsia"/>
          <w:color w:val="000000"/>
          <w:sz w:val="32"/>
          <w:szCs w:val="32"/>
        </w:rPr>
        <w:t>，文化传媒学院</w:t>
      </w:r>
      <w:r w:rsidR="006A29AA" w:rsidRPr="00D07F58">
        <w:rPr>
          <w:rFonts w:ascii="仿宋" w:eastAsia="仿宋" w:hAnsi="仿宋" w:hint="eastAsia"/>
          <w:color w:val="000000"/>
          <w:sz w:val="32"/>
          <w:szCs w:val="32"/>
        </w:rPr>
        <w:t>同意转入</w:t>
      </w:r>
      <w:r w:rsidRPr="00D07F58">
        <w:rPr>
          <w:rFonts w:ascii="仿宋" w:eastAsia="仿宋" w:hAnsi="仿宋" w:hint="eastAsia"/>
          <w:color w:val="000000"/>
          <w:sz w:val="32"/>
          <w:szCs w:val="32"/>
        </w:rPr>
        <w:t>的学生，按照教务处的统一安排，办理相关的学籍变动手续。</w:t>
      </w:r>
    </w:p>
    <w:p w:rsidR="006A29AA" w:rsidRDefault="00EF4438" w:rsidP="00B8430E">
      <w:pPr>
        <w:spacing w:line="68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</w:t>
      </w:r>
      <w:r>
        <w:rPr>
          <w:rFonts w:ascii="仿宋" w:eastAsia="仿宋" w:hAnsi="仿宋"/>
          <w:sz w:val="32"/>
          <w:szCs w:val="32"/>
        </w:rPr>
        <w:t>文化传媒学院</w:t>
      </w:r>
    </w:p>
    <w:p w:rsidR="00EF4438" w:rsidRPr="00D07F58" w:rsidRDefault="00EF4438" w:rsidP="00B8430E">
      <w:pPr>
        <w:spacing w:line="68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     2024.12.2</w:t>
      </w:r>
    </w:p>
    <w:sectPr w:rsidR="00EF4438" w:rsidRPr="00D07F58" w:rsidSect="000B613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C4B" w:rsidRDefault="00955C4B" w:rsidP="005A616C">
      <w:r>
        <w:separator/>
      </w:r>
    </w:p>
  </w:endnote>
  <w:endnote w:type="continuationSeparator" w:id="1">
    <w:p w:rsidR="00955C4B" w:rsidRDefault="00955C4B" w:rsidP="005A61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001360"/>
      <w:docPartObj>
        <w:docPartGallery w:val="Page Numbers (Bottom of Page)"/>
        <w:docPartUnique/>
      </w:docPartObj>
    </w:sdtPr>
    <w:sdtContent>
      <w:p w:rsidR="00B8430E" w:rsidRDefault="00B8430E">
        <w:pPr>
          <w:pStyle w:val="a5"/>
          <w:jc w:val="center"/>
        </w:pPr>
        <w:fldSimple w:instr=" PAGE   \* MERGEFORMAT ">
          <w:r w:rsidRPr="00B8430E">
            <w:rPr>
              <w:noProof/>
              <w:lang w:val="zh-CN"/>
            </w:rPr>
            <w:t>1</w:t>
          </w:r>
        </w:fldSimple>
      </w:p>
    </w:sdtContent>
  </w:sdt>
  <w:p w:rsidR="00B8430E" w:rsidRDefault="00B8430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C4B" w:rsidRDefault="00955C4B" w:rsidP="005A616C">
      <w:r>
        <w:separator/>
      </w:r>
    </w:p>
  </w:footnote>
  <w:footnote w:type="continuationSeparator" w:id="1">
    <w:p w:rsidR="00955C4B" w:rsidRDefault="00955C4B" w:rsidP="005A61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29AA"/>
    <w:rsid w:val="000B613D"/>
    <w:rsid w:val="003D5711"/>
    <w:rsid w:val="005A616C"/>
    <w:rsid w:val="006A29AA"/>
    <w:rsid w:val="006E4E11"/>
    <w:rsid w:val="00821CDE"/>
    <w:rsid w:val="008A2A4A"/>
    <w:rsid w:val="00955C4B"/>
    <w:rsid w:val="00B8430E"/>
    <w:rsid w:val="00CE17F4"/>
    <w:rsid w:val="00D07F58"/>
    <w:rsid w:val="00EF4438"/>
    <w:rsid w:val="00F05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1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29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5A61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A616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A61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A61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2024-12-02T03:13:00Z</dcterms:created>
  <dcterms:modified xsi:type="dcterms:W3CDTF">2024-12-02T03:13:00Z</dcterms:modified>
</cp:coreProperties>
</file>