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ind w:firstLine="0"/>
        <w:rPr>
          <w:rFonts w:hint="eastAsia" w:ascii="黑体" w:hAnsi="黑体" w:eastAsia="黑体" w:cs="黑体"/>
          <w:sz w:val="30"/>
          <w:lang w:val="en-US" w:eastAsia="zh-CN"/>
        </w:rPr>
      </w:pPr>
      <w:r>
        <w:rPr>
          <w:rFonts w:hint="eastAsia" w:ascii="黑体" w:hAnsi="黑体" w:eastAsia="黑体" w:cs="黑体"/>
          <w:sz w:val="30"/>
        </w:rPr>
        <w:t>附件</w:t>
      </w:r>
      <w:r>
        <w:rPr>
          <w:rFonts w:hint="eastAsia" w:ascii="黑体" w:hAnsi="黑体" w:eastAsia="黑体" w:cs="黑体"/>
          <w:sz w:val="30"/>
          <w:lang w:val="en-US" w:eastAsia="zh-CN"/>
        </w:rPr>
        <w:t>4</w:t>
      </w:r>
      <w:bookmarkStart w:id="0" w:name="_GoBack"/>
      <w:bookmarkEnd w:id="0"/>
    </w:p>
    <w:p>
      <w:pPr>
        <w:pStyle w:val="5"/>
        <w:ind w:firstLine="0"/>
        <w:rPr>
          <w:rFonts w:ascii="仿宋_GB2312" w:hAnsi="仿宋_GB2312" w:cs="仿宋_GB2312"/>
          <w:sz w:val="30"/>
        </w:rPr>
      </w:pPr>
    </w:p>
    <w:p>
      <w:pPr>
        <w:pStyle w:val="5"/>
        <w:ind w:firstLine="0"/>
        <w:rPr>
          <w:rFonts w:ascii="Calibri" w:hAnsi="Calibri" w:eastAsia="黑体" w:cs="Times New Roman"/>
          <w:spacing w:val="20"/>
          <w:kern w:val="2"/>
          <w:sz w:val="48"/>
          <w:szCs w:val="48"/>
        </w:rPr>
      </w:pPr>
    </w:p>
    <w:p>
      <w:pPr>
        <w:snapToGrid w:val="0"/>
        <w:spacing w:line="360" w:lineRule="auto"/>
        <w:jc w:val="center"/>
        <w:rPr>
          <w:rFonts w:ascii="方正小标宋简体" w:hAnsi="方正小标宋简体" w:eastAsia="方正小标宋简体" w:cs="方正小标宋简体"/>
          <w:spacing w:val="20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spacing w:val="20"/>
          <w:sz w:val="48"/>
          <w:szCs w:val="48"/>
        </w:rPr>
        <w:t>黄淮学院课程思政教学团队</w:t>
      </w:r>
    </w:p>
    <w:p>
      <w:pPr>
        <w:snapToGrid w:val="0"/>
        <w:spacing w:line="480" w:lineRule="auto"/>
        <w:ind w:firstLine="420"/>
        <w:jc w:val="center"/>
        <w:rPr>
          <w:rFonts w:eastAsia="黑体"/>
          <w:spacing w:val="20"/>
          <w:sz w:val="72"/>
          <w:szCs w:val="72"/>
        </w:rPr>
      </w:pPr>
      <w:r>
        <w:rPr>
          <w:rFonts w:hint="eastAsia" w:eastAsia="黑体"/>
          <w:spacing w:val="20"/>
          <w:sz w:val="72"/>
          <w:szCs w:val="72"/>
        </w:rPr>
        <w:t>中期检查表</w:t>
      </w:r>
    </w:p>
    <w:p>
      <w:pPr>
        <w:snapToGrid w:val="0"/>
        <w:spacing w:line="480" w:lineRule="auto"/>
        <w:ind w:firstLine="420"/>
        <w:jc w:val="center"/>
        <w:rPr>
          <w:rFonts w:eastAsia="黑体"/>
          <w:spacing w:val="20"/>
          <w:sz w:val="72"/>
          <w:szCs w:val="72"/>
        </w:rPr>
      </w:pPr>
    </w:p>
    <w:p>
      <w:pPr>
        <w:snapToGrid w:val="0"/>
        <w:spacing w:line="480" w:lineRule="auto"/>
        <w:ind w:firstLine="420"/>
        <w:rPr>
          <w:rFonts w:ascii="黑体" w:hAnsi="黑体" w:eastAsia="黑体"/>
          <w:b/>
          <w:bCs/>
          <w:sz w:val="32"/>
          <w:szCs w:val="32"/>
          <w:u w:val="single"/>
        </w:rPr>
      </w:pPr>
      <w:r>
        <w:rPr>
          <w:rFonts w:hint="eastAsia" w:ascii="黑体" w:hAnsi="黑体" w:eastAsia="黑体"/>
          <w:sz w:val="32"/>
          <w:szCs w:val="32"/>
        </w:rPr>
        <w:t>学院名称</w:t>
      </w:r>
      <w:r>
        <w:rPr>
          <w:rFonts w:ascii="黑体" w:hAnsi="黑体" w:eastAsia="黑体"/>
          <w:sz w:val="32"/>
          <w:szCs w:val="32"/>
        </w:rPr>
        <w:t>：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 </w:t>
      </w:r>
      <w:r>
        <w:rPr>
          <w:rFonts w:ascii="黑体" w:hAnsi="黑体" w:eastAsia="黑体"/>
          <w:b/>
          <w:bCs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480" w:lineRule="auto"/>
        <w:ind w:firstLine="420"/>
        <w:rPr>
          <w:rFonts w:ascii="黑体" w:hAnsi="黑体" w:eastAsia="黑体"/>
          <w:b/>
          <w:bCs/>
          <w:sz w:val="32"/>
          <w:szCs w:val="32"/>
          <w:u w:val="single"/>
        </w:rPr>
      </w:pPr>
      <w:r>
        <w:rPr>
          <w:rFonts w:hint="eastAsia" w:ascii="黑体" w:hAnsi="黑体" w:eastAsia="黑体"/>
          <w:sz w:val="32"/>
          <w:szCs w:val="32"/>
        </w:rPr>
        <w:t>团队名称</w:t>
      </w:r>
      <w:r>
        <w:rPr>
          <w:rFonts w:ascii="黑体" w:hAnsi="黑体" w:eastAsia="黑体"/>
          <w:sz w:val="32"/>
          <w:szCs w:val="32"/>
        </w:rPr>
        <w:t>：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 </w:t>
      </w:r>
      <w:r>
        <w:rPr>
          <w:rFonts w:hint="eastAsia" w:ascii="黑体" w:hAnsi="黑体" w:eastAsia="黑体"/>
          <w:b/>
          <w:bCs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480" w:lineRule="auto"/>
        <w:ind w:firstLine="420"/>
        <w:rPr>
          <w:rFonts w:ascii="黑体" w:hAnsi="黑体" w:eastAsia="黑体"/>
          <w:b/>
          <w:bCs/>
          <w:sz w:val="32"/>
          <w:szCs w:val="32"/>
          <w:u w:val="single"/>
        </w:rPr>
      </w:pPr>
      <w:r>
        <w:rPr>
          <w:rFonts w:hint="eastAsia" w:ascii="黑体" w:hAnsi="黑体" w:eastAsia="黑体"/>
          <w:sz w:val="32"/>
          <w:szCs w:val="32"/>
        </w:rPr>
        <w:t>团队类别</w:t>
      </w:r>
      <w:r>
        <w:rPr>
          <w:rFonts w:ascii="黑体" w:hAnsi="黑体" w:eastAsia="黑体"/>
          <w:sz w:val="32"/>
          <w:szCs w:val="32"/>
        </w:rPr>
        <w:t>：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 </w:t>
      </w:r>
      <w:r>
        <w:rPr>
          <w:rFonts w:hint="eastAsia" w:ascii="黑体" w:hAnsi="黑体" w:eastAsia="黑体"/>
          <w:spacing w:val="14"/>
          <w:sz w:val="32"/>
          <w:szCs w:val="32"/>
        </w:rPr>
        <w:t>□</w:t>
      </w:r>
      <w:r>
        <w:rPr>
          <w:rFonts w:hint="eastAsia" w:eastAsia="黑体"/>
          <w:spacing w:val="14"/>
          <w:sz w:val="24"/>
        </w:rPr>
        <w:t>公共类</w:t>
      </w:r>
      <w:r>
        <w:rPr>
          <w:rFonts w:eastAsia="黑体"/>
          <w:spacing w:val="14"/>
          <w:sz w:val="24"/>
        </w:rPr>
        <w:t xml:space="preserve">  </w:t>
      </w:r>
      <w:r>
        <w:rPr>
          <w:rFonts w:hint="eastAsia" w:ascii="黑体" w:hAnsi="黑体" w:eastAsia="黑体"/>
          <w:spacing w:val="14"/>
          <w:sz w:val="32"/>
          <w:szCs w:val="32"/>
        </w:rPr>
        <w:t>□</w:t>
      </w:r>
      <w:r>
        <w:rPr>
          <w:rFonts w:hint="eastAsia" w:eastAsia="黑体"/>
          <w:spacing w:val="14"/>
          <w:sz w:val="24"/>
        </w:rPr>
        <w:t>专业类</w:t>
      </w:r>
      <w:r>
        <w:rPr>
          <w:rFonts w:eastAsia="黑体"/>
          <w:spacing w:val="14"/>
          <w:sz w:val="24"/>
        </w:rPr>
        <w:t xml:space="preserve">  </w:t>
      </w:r>
      <w:r>
        <w:rPr>
          <w:rFonts w:hint="eastAsia" w:ascii="黑体" w:hAnsi="黑体" w:eastAsia="黑体"/>
          <w:spacing w:val="14"/>
          <w:sz w:val="32"/>
          <w:szCs w:val="32"/>
        </w:rPr>
        <w:t>□</w:t>
      </w:r>
      <w:r>
        <w:rPr>
          <w:rFonts w:hint="eastAsia" w:eastAsia="黑体"/>
          <w:spacing w:val="14"/>
          <w:sz w:val="24"/>
        </w:rPr>
        <w:t>实践类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    </w:t>
      </w:r>
    </w:p>
    <w:p>
      <w:pPr>
        <w:snapToGrid w:val="0"/>
        <w:spacing w:line="480" w:lineRule="auto"/>
        <w:ind w:firstLine="420"/>
        <w:rPr>
          <w:rFonts w:ascii="黑体" w:hAnsi="黑体" w:eastAsia="黑体"/>
          <w:b/>
          <w:bCs/>
          <w:sz w:val="32"/>
          <w:szCs w:val="32"/>
          <w:u w:val="single"/>
        </w:rPr>
      </w:pPr>
      <w:r>
        <w:rPr>
          <w:rFonts w:ascii="黑体" w:hAnsi="黑体" w:eastAsia="黑体"/>
          <w:sz w:val="32"/>
          <w:szCs w:val="32"/>
        </w:rPr>
        <w:t>负</w:t>
      </w:r>
      <w:r>
        <w:rPr>
          <w:rFonts w:hint="eastAsia" w:ascii="黑体" w:hAnsi="黑体" w:eastAsia="黑体"/>
          <w:sz w:val="32"/>
          <w:szCs w:val="32"/>
        </w:rPr>
        <w:t xml:space="preserve"> </w:t>
      </w:r>
      <w:r>
        <w:rPr>
          <w:rFonts w:ascii="黑体" w:hAnsi="黑体" w:eastAsia="黑体"/>
          <w:sz w:val="32"/>
          <w:szCs w:val="32"/>
        </w:rPr>
        <w:t>责</w:t>
      </w:r>
      <w:r>
        <w:rPr>
          <w:rFonts w:hint="eastAsia" w:ascii="黑体" w:hAnsi="黑体" w:eastAsia="黑体"/>
          <w:sz w:val="32"/>
          <w:szCs w:val="32"/>
        </w:rPr>
        <w:t xml:space="preserve"> </w:t>
      </w:r>
      <w:r>
        <w:rPr>
          <w:rFonts w:ascii="黑体" w:hAnsi="黑体" w:eastAsia="黑体"/>
          <w:sz w:val="32"/>
          <w:szCs w:val="32"/>
        </w:rPr>
        <w:t>人：</w:t>
      </w:r>
      <w:r>
        <w:rPr>
          <w:rFonts w:ascii="黑体" w:hAnsi="黑体" w:eastAsia="黑体"/>
          <w:b/>
          <w:bCs/>
          <w:sz w:val="32"/>
          <w:szCs w:val="32"/>
        </w:rPr>
        <w:t xml:space="preserve"> </w:t>
      </w:r>
      <w:r>
        <w:rPr>
          <w:rFonts w:ascii="黑体" w:hAnsi="黑体" w:eastAsia="黑体"/>
          <w:b/>
          <w:bCs/>
          <w:sz w:val="32"/>
          <w:szCs w:val="32"/>
          <w:u w:val="single"/>
        </w:rPr>
        <w:t xml:space="preserve">                         </w:t>
      </w:r>
      <w:r>
        <w:rPr>
          <w:rFonts w:hint="eastAsia" w:ascii="黑体" w:hAnsi="黑体" w:eastAsia="黑体"/>
          <w:b/>
          <w:bCs/>
          <w:sz w:val="32"/>
          <w:szCs w:val="32"/>
          <w:u w:val="single"/>
        </w:rPr>
        <w:t xml:space="preserve"> </w:t>
      </w:r>
      <w:r>
        <w:rPr>
          <w:rFonts w:ascii="黑体" w:hAnsi="黑体" w:eastAsia="黑体"/>
          <w:b/>
          <w:bCs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b/>
          <w:bCs/>
          <w:sz w:val="32"/>
          <w:szCs w:val="32"/>
          <w:u w:val="single"/>
        </w:rPr>
        <w:t xml:space="preserve"> </w:t>
      </w:r>
      <w:r>
        <w:rPr>
          <w:rFonts w:ascii="黑体" w:hAnsi="黑体" w:eastAsia="黑体"/>
          <w:b/>
          <w:bCs/>
          <w:sz w:val="32"/>
          <w:szCs w:val="32"/>
          <w:u w:val="single"/>
        </w:rPr>
        <w:t xml:space="preserve">       </w:t>
      </w:r>
    </w:p>
    <w:p>
      <w:pPr>
        <w:snapToGrid w:val="0"/>
        <w:spacing w:line="480" w:lineRule="auto"/>
        <w:ind w:firstLine="420"/>
        <w:rPr>
          <w:rFonts w:ascii="Times New Roman" w:hAnsi="Times New Roman" w:eastAsia="仿宋_GB2312"/>
          <w:b/>
          <w:bCs/>
          <w:sz w:val="32"/>
          <w:szCs w:val="32"/>
          <w:u w:val="single"/>
        </w:rPr>
      </w:pPr>
      <w:r>
        <w:rPr>
          <w:rFonts w:hint="eastAsia" w:ascii="黑体" w:hAnsi="黑体" w:eastAsia="黑体"/>
          <w:sz w:val="32"/>
          <w:szCs w:val="32"/>
        </w:rPr>
        <w:t>团队成员：</w:t>
      </w:r>
      <w:r>
        <w:rPr>
          <w:rFonts w:ascii="黑体" w:hAnsi="黑体" w:eastAsia="黑体"/>
          <w:b/>
          <w:bCs/>
          <w:sz w:val="32"/>
          <w:szCs w:val="32"/>
        </w:rPr>
        <w:tab/>
      </w:r>
      <w:r>
        <w:rPr>
          <w:rFonts w:ascii="黑体" w:hAnsi="黑体" w:eastAsia="黑体"/>
          <w:b/>
          <w:bCs/>
          <w:sz w:val="32"/>
          <w:szCs w:val="32"/>
        </w:rPr>
        <w:t xml:space="preserve"> </w:t>
      </w:r>
      <w:r>
        <w:rPr>
          <w:rFonts w:ascii="黑体" w:hAnsi="黑体" w:eastAsia="黑体"/>
          <w:b/>
          <w:bCs/>
          <w:sz w:val="32"/>
          <w:szCs w:val="32"/>
          <w:u w:val="single"/>
        </w:rPr>
        <w:t xml:space="preserve">                        </w:t>
      </w:r>
      <w:r>
        <w:rPr>
          <w:rFonts w:hint="eastAsia" w:ascii="黑体" w:hAnsi="黑体" w:eastAsia="黑体"/>
          <w:b/>
          <w:bCs/>
          <w:sz w:val="32"/>
          <w:szCs w:val="32"/>
          <w:u w:val="single"/>
        </w:rPr>
        <w:t xml:space="preserve"> </w:t>
      </w:r>
      <w:r>
        <w:rPr>
          <w:rFonts w:ascii="黑体" w:hAnsi="黑体" w:eastAsia="黑体"/>
          <w:b/>
          <w:bCs/>
          <w:sz w:val="32"/>
          <w:szCs w:val="32"/>
          <w:u w:val="single"/>
        </w:rPr>
        <w:t xml:space="preserve">  </w:t>
      </w:r>
      <w:r>
        <w:rPr>
          <w:rFonts w:hint="eastAsia" w:ascii="黑体" w:hAnsi="黑体" w:eastAsia="黑体"/>
          <w:b/>
          <w:bCs/>
          <w:sz w:val="32"/>
          <w:szCs w:val="32"/>
          <w:u w:val="single"/>
        </w:rPr>
        <w:t xml:space="preserve"> </w:t>
      </w:r>
      <w:r>
        <w:rPr>
          <w:rFonts w:ascii="黑体" w:hAnsi="黑体" w:eastAsia="黑体"/>
          <w:b/>
          <w:bCs/>
          <w:sz w:val="32"/>
          <w:szCs w:val="32"/>
          <w:u w:val="single"/>
        </w:rPr>
        <w:t xml:space="preserve">       </w:t>
      </w:r>
    </w:p>
    <w:p>
      <w:pPr>
        <w:snapToGrid w:val="0"/>
        <w:spacing w:line="480" w:lineRule="auto"/>
        <w:ind w:firstLine="420"/>
        <w:rPr>
          <w:rFonts w:ascii="Times New Roman" w:hAnsi="Times New Roman" w:eastAsia="仿宋_GB2312"/>
          <w:b/>
          <w:bCs/>
          <w:sz w:val="32"/>
          <w:szCs w:val="32"/>
        </w:rPr>
      </w:pPr>
      <w:r>
        <w:rPr>
          <w:rFonts w:ascii="Times New Roman" w:hAnsi="Times New Roman" w:eastAsia="仿宋_GB2312"/>
          <w:b/>
          <w:bCs/>
          <w:sz w:val="32"/>
          <w:szCs w:val="32"/>
        </w:rPr>
        <w:t xml:space="preserve">                   </w:t>
      </w:r>
      <w:r>
        <w:rPr>
          <w:rFonts w:hint="eastAsia" w:ascii="Times New Roman" w:hAnsi="Times New Roman" w:eastAsia="仿宋_GB2312"/>
          <w:b/>
          <w:bCs/>
          <w:sz w:val="32"/>
          <w:szCs w:val="32"/>
        </w:rPr>
        <w:t xml:space="preserve"> </w:t>
      </w:r>
      <w:r>
        <w:rPr>
          <w:rFonts w:ascii="Times New Roman" w:hAnsi="Times New Roman" w:eastAsia="仿宋_GB2312"/>
          <w:b/>
          <w:bCs/>
          <w:sz w:val="32"/>
          <w:szCs w:val="32"/>
        </w:rPr>
        <w:t xml:space="preserve">         </w:t>
      </w:r>
    </w:p>
    <w:p>
      <w:pPr>
        <w:snapToGrid w:val="0"/>
        <w:spacing w:line="480" w:lineRule="auto"/>
        <w:ind w:firstLine="420"/>
        <w:rPr>
          <w:rFonts w:ascii="Times New Roman" w:hAnsi="Times New Roman" w:eastAsia="仿宋_GB2312"/>
          <w:b/>
          <w:bCs/>
          <w:sz w:val="32"/>
          <w:szCs w:val="32"/>
        </w:rPr>
      </w:pPr>
    </w:p>
    <w:p>
      <w:pPr>
        <w:jc w:val="center"/>
        <w:rPr>
          <w:rFonts w:ascii="楷体_GB2312" w:hAnsi="Times New Roman" w:eastAsia="楷体_GB2312"/>
          <w:color w:val="000000"/>
          <w:sz w:val="30"/>
          <w:szCs w:val="30"/>
        </w:rPr>
      </w:pPr>
      <w:r>
        <w:rPr>
          <w:rFonts w:hint="eastAsia" w:ascii="楷体_GB2312" w:hAnsi="Times New Roman" w:eastAsia="楷体_GB2312"/>
          <w:color w:val="000000"/>
          <w:sz w:val="30"/>
          <w:szCs w:val="30"/>
        </w:rPr>
        <w:t xml:space="preserve">填报日期： </w:t>
      </w:r>
      <w:r>
        <w:rPr>
          <w:rFonts w:ascii="楷体_GB2312" w:hAnsi="Times New Roman" w:eastAsia="楷体_GB2312"/>
          <w:color w:val="000000"/>
          <w:sz w:val="30"/>
          <w:szCs w:val="30"/>
        </w:rPr>
        <w:t xml:space="preserve">   </w:t>
      </w:r>
      <w:r>
        <w:rPr>
          <w:rFonts w:hint="eastAsia" w:ascii="楷体_GB2312" w:hAnsi="Times New Roman" w:eastAsia="楷体_GB2312"/>
          <w:color w:val="000000"/>
          <w:sz w:val="30"/>
          <w:szCs w:val="30"/>
        </w:rPr>
        <w:t xml:space="preserve">年 </w:t>
      </w:r>
      <w:r>
        <w:rPr>
          <w:rFonts w:ascii="楷体_GB2312" w:hAnsi="Times New Roman" w:eastAsia="楷体_GB2312"/>
          <w:color w:val="000000"/>
          <w:sz w:val="30"/>
          <w:szCs w:val="30"/>
        </w:rPr>
        <w:t xml:space="preserve"> </w:t>
      </w:r>
      <w:r>
        <w:rPr>
          <w:rFonts w:hint="eastAsia" w:ascii="楷体_GB2312" w:hAnsi="Times New Roman" w:eastAsia="楷体_GB2312"/>
          <w:color w:val="000000"/>
          <w:sz w:val="30"/>
          <w:szCs w:val="30"/>
        </w:rPr>
        <w:t xml:space="preserve"> </w:t>
      </w:r>
      <w:r>
        <w:rPr>
          <w:rFonts w:ascii="楷体_GB2312" w:hAnsi="Times New Roman" w:eastAsia="楷体_GB2312"/>
          <w:color w:val="000000"/>
          <w:sz w:val="30"/>
          <w:szCs w:val="30"/>
        </w:rPr>
        <w:t xml:space="preserve">  </w:t>
      </w:r>
      <w:r>
        <w:rPr>
          <w:rFonts w:hint="eastAsia" w:ascii="楷体_GB2312" w:hAnsi="Times New Roman" w:eastAsia="楷体_GB2312"/>
          <w:color w:val="000000"/>
          <w:sz w:val="30"/>
          <w:szCs w:val="30"/>
        </w:rPr>
        <w:t>月</w:t>
      </w:r>
    </w:p>
    <w:p>
      <w:pPr>
        <w:jc w:val="center"/>
        <w:rPr>
          <w:rFonts w:ascii="楷体_GB2312" w:hAnsi="Times New Roman" w:eastAsia="楷体_GB2312"/>
          <w:color w:val="000000"/>
          <w:sz w:val="30"/>
          <w:szCs w:val="30"/>
        </w:rPr>
      </w:pPr>
    </w:p>
    <w:p>
      <w:pPr>
        <w:jc w:val="center"/>
        <w:rPr>
          <w:rFonts w:ascii="楷体_GB2312" w:hAnsi="Times New Roman" w:eastAsia="楷体_GB2312"/>
          <w:color w:val="000000"/>
          <w:sz w:val="30"/>
          <w:szCs w:val="30"/>
        </w:rPr>
      </w:pPr>
      <w:r>
        <w:rPr>
          <w:rFonts w:hint="eastAsia" w:ascii="楷体_GB2312" w:hAnsi="Times New Roman" w:eastAsia="楷体_GB2312"/>
          <w:color w:val="000000"/>
          <w:sz w:val="30"/>
          <w:szCs w:val="30"/>
        </w:rPr>
        <w:t>黄淮学院教务处</w:t>
      </w:r>
    </w:p>
    <w:p>
      <w:pPr>
        <w:ind w:firstLine="2676" w:firstLineChars="892"/>
        <w:rPr>
          <w:rFonts w:ascii="楷体_GB2312" w:hAnsi="Times New Roman" w:eastAsia="楷体_GB2312"/>
          <w:color w:val="000000"/>
          <w:sz w:val="30"/>
          <w:szCs w:val="30"/>
        </w:rPr>
      </w:pPr>
    </w:p>
    <w:p>
      <w:pPr>
        <w:spacing w:line="360" w:lineRule="auto"/>
        <w:jc w:val="center"/>
        <w:rPr>
          <w:rFonts w:hAnsi="宋体" w:eastAsia="黑体"/>
          <w:b/>
          <w:bCs/>
          <w:color w:val="000000"/>
          <w:kern w:val="0"/>
          <w:sz w:val="36"/>
          <w:szCs w:val="36"/>
        </w:rPr>
      </w:pPr>
    </w:p>
    <w:p>
      <w:pPr>
        <w:spacing w:line="360" w:lineRule="auto"/>
        <w:jc w:val="center"/>
        <w:rPr>
          <w:rFonts w:hAnsi="宋体" w:eastAsia="黑体"/>
          <w:b/>
          <w:bCs/>
          <w:color w:val="000000"/>
          <w:kern w:val="0"/>
          <w:sz w:val="36"/>
          <w:szCs w:val="36"/>
        </w:rPr>
      </w:pPr>
    </w:p>
    <w:p>
      <w:pPr>
        <w:spacing w:line="360" w:lineRule="auto"/>
        <w:jc w:val="center"/>
        <w:rPr>
          <w:rFonts w:ascii="宋体" w:hAnsi="宋体"/>
          <w:color w:val="000000"/>
          <w:kern w:val="0"/>
          <w:sz w:val="36"/>
          <w:szCs w:val="36"/>
        </w:rPr>
      </w:pPr>
      <w:r>
        <w:rPr>
          <w:rFonts w:hint="eastAsia" w:hAnsi="宋体" w:eastAsia="黑体"/>
          <w:b/>
          <w:bCs/>
          <w:color w:val="000000"/>
          <w:kern w:val="0"/>
          <w:sz w:val="36"/>
          <w:szCs w:val="36"/>
        </w:rPr>
        <w:t>填</w:t>
      </w:r>
      <w:r>
        <w:rPr>
          <w:rFonts w:hint="eastAsia" w:ascii="宋体" w:hAnsi="宋体" w:eastAsia="黑体"/>
          <w:b/>
          <w:bCs/>
          <w:color w:val="000000"/>
          <w:kern w:val="0"/>
          <w:sz w:val="36"/>
          <w:szCs w:val="36"/>
        </w:rPr>
        <w:t xml:space="preserve"> </w:t>
      </w:r>
      <w:r>
        <w:rPr>
          <w:rFonts w:hint="eastAsia" w:hAnsi="宋体" w:eastAsia="黑体"/>
          <w:b/>
          <w:bCs/>
          <w:color w:val="000000"/>
          <w:kern w:val="0"/>
          <w:sz w:val="36"/>
          <w:szCs w:val="36"/>
        </w:rPr>
        <w:t>写</w:t>
      </w:r>
      <w:r>
        <w:rPr>
          <w:rFonts w:hint="eastAsia" w:ascii="宋体" w:hAnsi="宋体" w:eastAsia="黑体"/>
          <w:b/>
          <w:bCs/>
          <w:color w:val="000000"/>
          <w:kern w:val="0"/>
          <w:sz w:val="36"/>
          <w:szCs w:val="36"/>
        </w:rPr>
        <w:t xml:space="preserve"> </w:t>
      </w:r>
      <w:r>
        <w:rPr>
          <w:rFonts w:hint="eastAsia" w:hAnsi="宋体" w:eastAsia="黑体"/>
          <w:b/>
          <w:bCs/>
          <w:color w:val="000000"/>
          <w:kern w:val="0"/>
          <w:sz w:val="36"/>
          <w:szCs w:val="36"/>
        </w:rPr>
        <w:t>说</w:t>
      </w:r>
      <w:r>
        <w:rPr>
          <w:rFonts w:hint="eastAsia" w:ascii="宋体" w:hAnsi="宋体" w:eastAsia="黑体"/>
          <w:b/>
          <w:bCs/>
          <w:color w:val="000000"/>
          <w:kern w:val="0"/>
          <w:sz w:val="36"/>
          <w:szCs w:val="36"/>
        </w:rPr>
        <w:t xml:space="preserve"> </w:t>
      </w:r>
      <w:r>
        <w:rPr>
          <w:rFonts w:hint="eastAsia" w:hAnsi="宋体" w:eastAsia="黑体"/>
          <w:b/>
          <w:bCs/>
          <w:color w:val="000000"/>
          <w:kern w:val="0"/>
          <w:sz w:val="36"/>
          <w:szCs w:val="36"/>
        </w:rPr>
        <w:t>明</w:t>
      </w:r>
    </w:p>
    <w:p>
      <w:pPr>
        <w:widowControl/>
        <w:spacing w:line="520" w:lineRule="exact"/>
        <w:ind w:firstLine="482" w:firstLineChars="200"/>
        <w:rPr>
          <w:rFonts w:ascii="宋体" w:hAnsi="宋体"/>
          <w:b/>
          <w:kern w:val="0"/>
          <w:sz w:val="24"/>
        </w:rPr>
      </w:pPr>
    </w:p>
    <w:p>
      <w:pPr>
        <w:widowControl/>
        <w:spacing w:line="360" w:lineRule="auto"/>
        <w:ind w:firstLine="560" w:firstLineChars="200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1.“检查表”的各项内容应根据申报认真填写，表述准确，实事求是，引用的名称、数据等内容均应标明出处。</w:t>
      </w:r>
    </w:p>
    <w:p>
      <w:pPr>
        <w:widowControl/>
        <w:spacing w:line="360" w:lineRule="auto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 xml:space="preserve">    2.团队负责人和团队成员与申报书一致，不得变更。</w:t>
      </w:r>
    </w:p>
    <w:p>
      <w:pPr>
        <w:widowControl/>
        <w:spacing w:line="360" w:lineRule="auto"/>
        <w:ind w:firstLine="560" w:firstLineChars="200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3.所需签字之处，必须由相应人员亲笔签名。</w:t>
      </w:r>
    </w:p>
    <w:p>
      <w:pPr>
        <w:widowControl/>
        <w:spacing w:line="360" w:lineRule="auto"/>
        <w:ind w:firstLine="560" w:firstLineChars="200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4.“检查表”内容格式编排应规范，注意整体美观，便于阅读，可自行加页。</w:t>
      </w:r>
    </w:p>
    <w:p>
      <w:pPr>
        <w:autoSpaceDE w:val="0"/>
        <w:autoSpaceDN w:val="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jc w:val="left"/>
        <w:rPr>
          <w:rFonts w:ascii="宋体" w:hAnsi="宋体"/>
          <w:color w:val="000000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jc w:val="left"/>
        <w:rPr>
          <w:rFonts w:ascii="宋体" w:hAnsi="宋体"/>
          <w:color w:val="000000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jc w:val="left"/>
        <w:rPr>
          <w:rFonts w:ascii="宋体" w:hAnsi="宋体"/>
          <w:color w:val="000000"/>
          <w:kern w:val="0"/>
          <w:sz w:val="24"/>
        </w:rPr>
      </w:pPr>
    </w:p>
    <w:p>
      <w:pPr>
        <w:autoSpaceDE w:val="0"/>
        <w:autoSpaceDN w:val="0"/>
        <w:adjustRightInd w:val="0"/>
        <w:jc w:val="left"/>
        <w:rPr>
          <w:rFonts w:ascii="宋体" w:hAnsi="宋体"/>
          <w:color w:val="000000"/>
          <w:kern w:val="0"/>
          <w:sz w:val="24"/>
        </w:rPr>
      </w:pPr>
    </w:p>
    <w:p>
      <w:pPr>
        <w:autoSpaceDE w:val="0"/>
        <w:autoSpaceDN w:val="0"/>
        <w:adjustRightInd w:val="0"/>
        <w:jc w:val="left"/>
        <w:rPr>
          <w:rFonts w:ascii="宋体" w:hAnsi="宋体"/>
          <w:color w:val="000000"/>
          <w:kern w:val="0"/>
          <w:sz w:val="24"/>
        </w:rPr>
      </w:pPr>
    </w:p>
    <w:p>
      <w:pPr>
        <w:autoSpaceDE w:val="0"/>
        <w:autoSpaceDN w:val="0"/>
        <w:adjustRightInd w:val="0"/>
        <w:jc w:val="left"/>
        <w:rPr>
          <w:rFonts w:ascii="宋体" w:hAnsi="宋体"/>
          <w:color w:val="000000"/>
          <w:kern w:val="0"/>
          <w:sz w:val="24"/>
        </w:rPr>
      </w:pPr>
    </w:p>
    <w:p>
      <w:pPr>
        <w:autoSpaceDE w:val="0"/>
        <w:autoSpaceDN w:val="0"/>
        <w:adjustRightInd w:val="0"/>
        <w:jc w:val="left"/>
        <w:rPr>
          <w:rFonts w:ascii="宋体" w:hAnsi="宋体"/>
          <w:color w:val="000000"/>
          <w:kern w:val="0"/>
          <w:sz w:val="24"/>
        </w:rPr>
      </w:pPr>
    </w:p>
    <w:p>
      <w:pPr>
        <w:autoSpaceDE w:val="0"/>
        <w:autoSpaceDN w:val="0"/>
        <w:adjustRightInd w:val="0"/>
        <w:jc w:val="left"/>
        <w:rPr>
          <w:rFonts w:ascii="宋体" w:hAnsi="宋体"/>
          <w:color w:val="000000"/>
          <w:kern w:val="0"/>
          <w:sz w:val="24"/>
        </w:rPr>
      </w:pPr>
    </w:p>
    <w:p>
      <w:pPr>
        <w:autoSpaceDE w:val="0"/>
        <w:autoSpaceDN w:val="0"/>
        <w:adjustRightInd w:val="0"/>
        <w:jc w:val="left"/>
        <w:rPr>
          <w:rFonts w:ascii="宋体" w:hAnsi="宋体"/>
          <w:color w:val="000000"/>
          <w:kern w:val="0"/>
          <w:sz w:val="24"/>
        </w:rPr>
      </w:pPr>
    </w:p>
    <w:p>
      <w:pPr>
        <w:rPr>
          <w:rFonts w:ascii="宋体" w:hAnsi="宋体" w:cs="宋体"/>
          <w:kern w:val="0"/>
          <w:sz w:val="24"/>
        </w:rPr>
      </w:pPr>
    </w:p>
    <w:p>
      <w:pPr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br w:type="page"/>
      </w:r>
    </w:p>
    <w:tbl>
      <w:tblPr>
        <w:tblStyle w:val="6"/>
        <w:tblW w:w="9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6"/>
        <w:gridCol w:w="1686"/>
        <w:gridCol w:w="1806"/>
        <w:gridCol w:w="233"/>
        <w:gridCol w:w="1248"/>
        <w:gridCol w:w="23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9529" w:type="dxa"/>
            <w:gridSpan w:val="6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宋体" w:hAnsi="宋体"/>
                <w:b/>
                <w:sz w:val="24"/>
              </w:rPr>
              <w:t>一、项目基本信息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216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团队名称</w:t>
            </w:r>
          </w:p>
        </w:tc>
        <w:tc>
          <w:tcPr>
            <w:tcW w:w="3492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48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所属院系</w:t>
            </w:r>
          </w:p>
        </w:tc>
        <w:tc>
          <w:tcPr>
            <w:tcW w:w="239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216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团队级别</w:t>
            </w:r>
          </w:p>
        </w:tc>
        <w:tc>
          <w:tcPr>
            <w:tcW w:w="7363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□国家级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省级         □校级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</w:trPr>
        <w:tc>
          <w:tcPr>
            <w:tcW w:w="2166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类型</w:t>
            </w:r>
          </w:p>
        </w:tc>
        <w:tc>
          <w:tcPr>
            <w:tcW w:w="7363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公共类：  □ 公共课/通识教育课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专业类：  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专业基础课  □专业必修课  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专业选修课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实践类：  □ 实验实践课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2166" w:type="dxa"/>
            <w:vAlign w:val="center"/>
          </w:tcPr>
          <w:p>
            <w:pPr>
              <w:spacing w:line="300" w:lineRule="auto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团队负责人</w:t>
            </w:r>
          </w:p>
        </w:tc>
        <w:tc>
          <w:tcPr>
            <w:tcW w:w="1686" w:type="dxa"/>
            <w:vAlign w:val="center"/>
          </w:tcPr>
          <w:p>
            <w:pPr>
              <w:spacing w:line="300" w:lineRule="auto"/>
              <w:jc w:val="left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039" w:type="dxa"/>
            <w:gridSpan w:val="2"/>
            <w:vAlign w:val="center"/>
          </w:tcPr>
          <w:p>
            <w:pPr>
              <w:spacing w:line="300" w:lineRule="auto"/>
              <w:jc w:val="lef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职称/职务</w:t>
            </w:r>
          </w:p>
        </w:tc>
        <w:tc>
          <w:tcPr>
            <w:tcW w:w="3638" w:type="dxa"/>
            <w:gridSpan w:val="2"/>
            <w:vAlign w:val="center"/>
          </w:tcPr>
          <w:p>
            <w:pPr>
              <w:spacing w:line="300" w:lineRule="auto"/>
              <w:jc w:val="left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216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szCs w:val="20"/>
              </w:rPr>
              <w:t>联系电话</w:t>
            </w:r>
          </w:p>
        </w:tc>
        <w:tc>
          <w:tcPr>
            <w:tcW w:w="168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 w:val="24"/>
                <w:szCs w:val="20"/>
              </w:rPr>
            </w:pPr>
          </w:p>
        </w:tc>
        <w:tc>
          <w:tcPr>
            <w:tcW w:w="203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szCs w:val="20"/>
              </w:rPr>
              <w:t>电子邮件</w:t>
            </w:r>
          </w:p>
        </w:tc>
        <w:tc>
          <w:tcPr>
            <w:tcW w:w="3638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2166" w:type="dxa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立项年度或批次</w:t>
            </w:r>
          </w:p>
        </w:tc>
        <w:tc>
          <w:tcPr>
            <w:tcW w:w="168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 w:val="24"/>
                <w:szCs w:val="20"/>
              </w:rPr>
            </w:pPr>
          </w:p>
        </w:tc>
        <w:tc>
          <w:tcPr>
            <w:tcW w:w="2039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</w:rPr>
              <w:t>计划完成时间</w:t>
            </w:r>
          </w:p>
        </w:tc>
        <w:tc>
          <w:tcPr>
            <w:tcW w:w="3638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216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项目进展情况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（提前、适中、滞后）</w:t>
            </w:r>
          </w:p>
        </w:tc>
        <w:tc>
          <w:tcPr>
            <w:tcW w:w="1686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0"/>
              </w:rPr>
            </w:pPr>
          </w:p>
        </w:tc>
        <w:tc>
          <w:tcPr>
            <w:tcW w:w="203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szCs w:val="20"/>
              </w:rPr>
              <w:t>是否能如期完成</w:t>
            </w:r>
          </w:p>
        </w:tc>
        <w:tc>
          <w:tcPr>
            <w:tcW w:w="363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</w:trPr>
        <w:tc>
          <w:tcPr>
            <w:tcW w:w="95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/>
                <w:b/>
                <w:sz w:val="24"/>
                <w:szCs w:val="20"/>
              </w:rPr>
            </w:pPr>
            <w:r>
              <w:rPr>
                <w:rFonts w:hint="eastAsia" w:ascii="宋体" w:hAnsi="宋体"/>
                <w:b/>
                <w:sz w:val="24"/>
              </w:rPr>
              <w:t>二、所做的主要工作</w:t>
            </w:r>
            <w:r>
              <w:rPr>
                <w:rFonts w:hint="eastAsia" w:ascii="宋体" w:hAnsi="宋体"/>
                <w:bCs/>
                <w:szCs w:val="21"/>
              </w:rPr>
              <w:t>（分点说明）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3" w:hRule="atLeast"/>
        </w:trPr>
        <w:tc>
          <w:tcPr>
            <w:tcW w:w="95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95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227"/>
              <w:rPr>
                <w:rFonts w:eastAsia="黑体"/>
              </w:rPr>
            </w:pPr>
            <w:r>
              <w:rPr>
                <w:rFonts w:hint="eastAsia"/>
                <w:b/>
                <w:sz w:val="24"/>
                <w:lang w:val="en-US"/>
              </w:rPr>
              <w:t>二、</w:t>
            </w:r>
            <w:r>
              <w:rPr>
                <w:rFonts w:hint="eastAsia"/>
                <w:b/>
                <w:sz w:val="24"/>
              </w:rPr>
              <w:t>已取得的阶段性成果</w:t>
            </w:r>
            <w:r>
              <w:rPr>
                <w:rFonts w:hint="eastAsia"/>
                <w:sz w:val="21"/>
                <w:szCs w:val="21"/>
              </w:rPr>
              <w:t>（分点列举，</w:t>
            </w:r>
            <w:r>
              <w:rPr>
                <w:rFonts w:hint="eastAsia"/>
                <w:sz w:val="21"/>
                <w:szCs w:val="21"/>
                <w:lang w:val="en-US"/>
              </w:rPr>
              <w:t>教学大纲、教学设计、</w:t>
            </w:r>
            <w:r>
              <w:rPr>
                <w:sz w:val="21"/>
                <w:szCs w:val="21"/>
              </w:rPr>
              <w:t>课</w:t>
            </w:r>
            <w:r>
              <w:rPr>
                <w:spacing w:val="2"/>
                <w:sz w:val="21"/>
                <w:szCs w:val="21"/>
              </w:rPr>
              <w:t>程思政教学案例、</w:t>
            </w:r>
            <w:r>
              <w:rPr>
                <w:spacing w:val="3"/>
                <w:sz w:val="21"/>
                <w:szCs w:val="21"/>
              </w:rPr>
              <w:t>微课视频、</w:t>
            </w:r>
            <w:r>
              <w:rPr>
                <w:spacing w:val="2"/>
                <w:sz w:val="21"/>
                <w:szCs w:val="21"/>
              </w:rPr>
              <w:t>示范</w:t>
            </w:r>
            <w:r>
              <w:rPr>
                <w:sz w:val="21"/>
                <w:szCs w:val="21"/>
              </w:rPr>
              <w:t>公开课</w:t>
            </w:r>
            <w:r>
              <w:rPr>
                <w:spacing w:val="-8"/>
                <w:sz w:val="21"/>
                <w:szCs w:val="21"/>
              </w:rPr>
              <w:t>、</w:t>
            </w:r>
            <w:r>
              <w:rPr>
                <w:sz w:val="21"/>
                <w:szCs w:val="21"/>
              </w:rPr>
              <w:t>集体备课或教学研讨会、</w:t>
            </w:r>
            <w:r>
              <w:rPr>
                <w:spacing w:val="-5"/>
                <w:sz w:val="21"/>
                <w:szCs w:val="21"/>
              </w:rPr>
              <w:t>其他教学活动</w:t>
            </w:r>
            <w:r>
              <w:rPr>
                <w:rFonts w:hint="eastAsia"/>
                <w:spacing w:val="-5"/>
                <w:sz w:val="21"/>
                <w:szCs w:val="21"/>
              </w:rPr>
              <w:t>、</w:t>
            </w:r>
            <w:r>
              <w:rPr>
                <w:rFonts w:hint="eastAsia"/>
                <w:sz w:val="21"/>
                <w:szCs w:val="21"/>
              </w:rPr>
              <w:t>教学评价等、</w:t>
            </w:r>
            <w:r>
              <w:rPr>
                <w:spacing w:val="-2"/>
                <w:sz w:val="21"/>
                <w:szCs w:val="21"/>
              </w:rPr>
              <w:t>学生修读课程后的</w:t>
            </w:r>
            <w:r>
              <w:rPr>
                <w:sz w:val="21"/>
                <w:szCs w:val="21"/>
              </w:rPr>
              <w:t>反馈感悟以及其它可体现改革成效</w:t>
            </w:r>
            <w:r>
              <w:rPr>
                <w:rFonts w:hint="eastAsia"/>
                <w:sz w:val="21"/>
                <w:szCs w:val="21"/>
                <w:lang w:val="en-US"/>
              </w:rPr>
              <w:t>情况</w:t>
            </w:r>
            <w:r>
              <w:rPr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95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beforeLines="50" w:line="32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before="120" w:beforeLines="50" w:line="32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before="120" w:beforeLines="50" w:line="32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before="120" w:beforeLines="50" w:line="32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before="120" w:beforeLines="50" w:line="32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before="120" w:beforeLines="50" w:line="32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before="120" w:beforeLines="50" w:line="32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before="120" w:beforeLines="50" w:line="32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before="120" w:beforeLines="50" w:line="32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before="120" w:beforeLines="50" w:line="32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before="120" w:beforeLines="50" w:line="32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before="120" w:beforeLines="50" w:line="32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before="120" w:beforeLines="50" w:line="32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before="120" w:beforeLines="50" w:line="32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before="120" w:beforeLines="50" w:line="320" w:lineRule="exact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95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beforeLines="50" w:line="32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四、建设中存在的主要问题</w:t>
            </w:r>
            <w:r>
              <w:rPr>
                <w:rFonts w:hint="eastAsia" w:ascii="宋体" w:hAnsi="宋体" w:cs="宋体"/>
                <w:szCs w:val="21"/>
              </w:rPr>
              <w:t>（对标《高等学校课程思政建设指导纲要》，分析问题与不足）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5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5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auto"/>
              <w:ind w:firstLine="0"/>
              <w:rPr>
                <w:rFonts w:eastAsia="宋体"/>
                <w:b/>
                <w:szCs w:val="20"/>
              </w:rPr>
            </w:pPr>
            <w:r>
              <w:rPr>
                <w:rFonts w:hint="eastAsia" w:eastAsia="宋体" w:cs="Times New Roman"/>
                <w:b/>
                <w:kern w:val="2"/>
                <w:szCs w:val="24"/>
              </w:rPr>
              <w:t>五、下阶段工作计划及预计目标</w:t>
            </w:r>
            <w:r>
              <w:rPr>
                <w:rFonts w:hint="eastAsia" w:eastAsia="宋体" w:cs="Times New Roman"/>
                <w:bCs/>
                <w:kern w:val="2"/>
                <w:szCs w:val="24"/>
              </w:rPr>
              <w:t>（</w:t>
            </w:r>
            <w:r>
              <w:rPr>
                <w:rFonts w:hint="eastAsia" w:eastAsia="宋体"/>
                <w:sz w:val="21"/>
                <w:szCs w:val="21"/>
              </w:rPr>
              <w:t>根据《高等学校课程思政建设指导纲要》及</w:t>
            </w:r>
            <w:r>
              <w:rPr>
                <w:rFonts w:hint="eastAsia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建设目标、建设计划、建设要求、项目验收要求制定</w:t>
            </w:r>
            <w:r>
              <w:rPr>
                <w:rFonts w:hint="eastAsia" w:eastAsia="宋体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5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5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六、资助经费使用情况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5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7" w:hRule="atLeast"/>
        </w:trPr>
        <w:tc>
          <w:tcPr>
            <w:tcW w:w="95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ind w:firstLine="354" w:firstLineChars="147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填报的内容属实，将积极开展下一阶段内容建设，以确保项目保质按期完成。</w:t>
            </w:r>
          </w:p>
          <w:p>
            <w:pPr>
              <w:spacing w:line="5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500" w:lineRule="exact"/>
              <w:ind w:firstLine="354" w:firstLineChars="147"/>
              <w:rPr>
                <w:rFonts w:ascii="宋体" w:hAnsi="宋体"/>
                <w:b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szCs w:val="20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项目负责人（签名）：_</w:t>
            </w:r>
            <w:r>
              <w:rPr>
                <w:rFonts w:hint="eastAsia" w:ascii="宋体" w:hAnsi="宋体"/>
                <w:b/>
                <w:sz w:val="24"/>
              </w:rPr>
              <w:t xml:space="preserve">_____________                </w:t>
            </w:r>
            <w:r>
              <w:rPr>
                <w:rFonts w:hint="eastAsia" w:ascii="宋体" w:hAnsi="宋体"/>
                <w:sz w:val="24"/>
              </w:rPr>
              <w:t>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5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Cs w:val="20"/>
              </w:rPr>
            </w:pPr>
            <w:r>
              <w:rPr>
                <w:rFonts w:hint="eastAsia" w:ascii="宋体" w:hAnsi="宋体"/>
                <w:b/>
                <w:sz w:val="24"/>
              </w:rPr>
              <w:t>七、项目负责人所在学院中期检查意见（含通过与否等建议）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95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after="240" w:line="5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after="240" w:line="5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after="240" w:line="500" w:lineRule="exact"/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240" w:line="500" w:lineRule="exact"/>
              <w:ind w:firstLine="241" w:firstLineChars="100"/>
              <w:rPr>
                <w:rFonts w:ascii="宋体" w:hAnsi="宋体"/>
                <w:b/>
                <w:szCs w:val="20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  </w:t>
            </w:r>
          </w:p>
          <w:p>
            <w:pPr>
              <w:spacing w:after="240" w:line="500" w:lineRule="exact"/>
              <w:rPr>
                <w:rFonts w:ascii="宋体" w:hAnsi="宋体"/>
                <w:b/>
                <w:szCs w:val="20"/>
              </w:rPr>
            </w:pPr>
            <w:r>
              <w:rPr>
                <w:rFonts w:hint="eastAsia" w:ascii="宋体" w:hAnsi="宋体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单位负责人（签字）__________ （公章）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5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240" w:line="5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  <w:b/>
                <w:sz w:val="24"/>
              </w:rPr>
              <w:t>八、教学指导委员会评审意见（含通过与否等建议）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95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240" w:line="500" w:lineRule="exact"/>
              <w:rPr>
                <w:rFonts w:ascii="宋体" w:hAnsi="宋体"/>
              </w:rPr>
            </w:pPr>
          </w:p>
          <w:p>
            <w:pPr>
              <w:spacing w:after="240" w:line="500" w:lineRule="exact"/>
              <w:rPr>
                <w:rFonts w:ascii="宋体" w:hAnsi="宋体"/>
              </w:rPr>
            </w:pPr>
          </w:p>
          <w:p>
            <w:pPr>
              <w:spacing w:after="240" w:line="500" w:lineRule="exact"/>
              <w:rPr>
                <w:rFonts w:ascii="宋体" w:hAnsi="宋体"/>
              </w:rPr>
            </w:pPr>
          </w:p>
          <w:p>
            <w:pPr>
              <w:spacing w:after="240" w:line="500" w:lineRule="exact"/>
              <w:ind w:firstLine="240" w:firstLineChars="100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/>
                <w:sz w:val="24"/>
              </w:rPr>
              <w:t>通过</w:t>
            </w:r>
            <w:r>
              <w:rPr>
                <w:rFonts w:hint="eastAsia" w:ascii="宋体" w:hAnsi="宋体"/>
                <w:b/>
                <w:sz w:val="24"/>
              </w:rPr>
              <w:t xml:space="preserve">       </w:t>
            </w:r>
            <w:r>
              <w:rPr>
                <w:rFonts w:hint="eastAsia" w:ascii="宋体" w:hAnsi="宋体"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不</w:t>
            </w:r>
            <w:r>
              <w:rPr>
                <w:rFonts w:hint="eastAsia" w:ascii="宋体" w:hAnsi="宋体"/>
                <w:bCs/>
                <w:sz w:val="24"/>
              </w:rPr>
              <w:t xml:space="preserve">通过 </w:t>
            </w:r>
            <w:r>
              <w:rPr>
                <w:rFonts w:hint="eastAsia" w:ascii="宋体" w:hAnsi="宋体"/>
                <w:b/>
                <w:sz w:val="24"/>
              </w:rPr>
              <w:t xml:space="preserve">  </w:t>
            </w:r>
          </w:p>
          <w:p>
            <w:pPr>
              <w:spacing w:after="240" w:line="500" w:lineRule="exact"/>
              <w:ind w:firstLine="2160" w:firstLineChars="900"/>
              <w:rPr>
                <w:rFonts w:ascii="宋体" w:hAnsi="宋体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95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240"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九、学校审查意见（含通过与否等建议）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9529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240" w:line="500" w:lineRule="exact"/>
              <w:rPr>
                <w:rFonts w:ascii="宋体" w:hAnsi="宋体"/>
                <w:sz w:val="24"/>
              </w:rPr>
            </w:pPr>
          </w:p>
          <w:p>
            <w:pPr>
              <w:spacing w:after="240" w:line="500" w:lineRule="exact"/>
              <w:rPr>
                <w:rFonts w:ascii="宋体" w:hAnsi="宋体"/>
                <w:sz w:val="24"/>
              </w:rPr>
            </w:pPr>
          </w:p>
          <w:p>
            <w:pPr>
              <w:spacing w:after="240" w:line="500" w:lineRule="exact"/>
              <w:rPr>
                <w:rFonts w:ascii="宋体" w:hAnsi="宋体"/>
                <w:sz w:val="24"/>
              </w:rPr>
            </w:pPr>
          </w:p>
          <w:p>
            <w:pPr>
              <w:spacing w:after="240" w:line="500" w:lineRule="exact"/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/>
                <w:sz w:val="24"/>
              </w:rPr>
              <w:t>通过</w:t>
            </w:r>
            <w:r>
              <w:rPr>
                <w:rFonts w:hint="eastAsia" w:ascii="宋体" w:hAnsi="宋体"/>
                <w:b/>
                <w:sz w:val="24"/>
              </w:rPr>
              <w:t xml:space="preserve">       </w:t>
            </w:r>
            <w:r>
              <w:rPr>
                <w:rFonts w:hint="eastAsia" w:ascii="宋体" w:hAnsi="宋体"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不</w:t>
            </w:r>
            <w:r>
              <w:rPr>
                <w:rFonts w:hint="eastAsia" w:ascii="宋体" w:hAnsi="宋体"/>
                <w:bCs/>
                <w:sz w:val="24"/>
              </w:rPr>
              <w:t xml:space="preserve">通过 </w:t>
            </w:r>
            <w:r>
              <w:rPr>
                <w:rFonts w:hint="eastAsia" w:ascii="宋体" w:hAnsi="宋体"/>
                <w:b/>
                <w:sz w:val="24"/>
              </w:rPr>
              <w:t xml:space="preserve">  </w:t>
            </w:r>
          </w:p>
          <w:p>
            <w:pPr>
              <w:spacing w:after="240" w:line="500" w:lineRule="exact"/>
              <w:ind w:firstLine="3360" w:firstLineChars="14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（公章）                年    月     日</w:t>
            </w:r>
          </w:p>
        </w:tc>
      </w:tr>
    </w:tbl>
    <w:p>
      <w:pPr>
        <w:tabs>
          <w:tab w:val="left" w:pos="1875"/>
        </w:tabs>
      </w:pPr>
      <w:r>
        <w:rPr>
          <w:rFonts w:hint="eastAsia"/>
          <w:b/>
        </w:rPr>
        <w:t>注：</w:t>
      </w:r>
      <w:r>
        <w:rPr>
          <w:rFonts w:hint="eastAsia"/>
        </w:rPr>
        <w:t>不够可加页，但请保持页面的整洁</w:t>
      </w:r>
    </w:p>
    <w:sectPr>
      <w:footerReference r:id="rId3" w:type="default"/>
      <w:pgSz w:w="11907" w:h="16839"/>
      <w:pgMar w:top="1418" w:right="1531" w:bottom="1418" w:left="1531" w:header="720" w:footer="720" w:gutter="0"/>
      <w:cols w:space="425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000FCA8-7156-4BA5-A0B1-5D0372252FD9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DC6AACB1-8394-46BC-9FA7-26FD5FC4164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E3FC055B-50CB-4B0A-8894-BDD7B5D4FD45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5021D574-1C55-4091-86ED-B521160AF4FD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6C9F83BA-730D-43AA-B28F-9CF6B16F34BA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6" w:fontKey="{90A6E395-C7E8-4810-86CE-8EAA225E24F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894660801"/>
    </w:sdtPr>
    <w:sdtContent>
      <w:p>
        <w:pPr>
          <w:pStyle w:val="3"/>
          <w:jc w:val="center"/>
        </w:pPr>
        <w:r>
          <w:rPr>
            <w:rFonts w:ascii="Times New Roman" w:hAnsi="Times New Roman"/>
            <w:sz w:val="24"/>
            <w:szCs w:val="24"/>
          </w:rPr>
          <w:fldChar w:fldCharType="begin"/>
        </w:r>
        <w:r>
          <w:rPr>
            <w:rFonts w:ascii="Times New Roman" w:hAnsi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sz w:val="24"/>
            <w:szCs w:val="24"/>
            <w:lang w:val="zh-CN"/>
          </w:rPr>
          <w:t>5</w:t>
        </w:r>
        <w:r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299"/>
  <w:displayHorizont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4ZWU5YTdlYzM3ODllNjllNzI1ZmM2OGZkZDQ4NWYifQ=="/>
  </w:docVars>
  <w:rsids>
    <w:rsidRoot w:val="00A2044A"/>
    <w:rsid w:val="0008726B"/>
    <w:rsid w:val="000A04DD"/>
    <w:rsid w:val="002E5A3A"/>
    <w:rsid w:val="0031442B"/>
    <w:rsid w:val="00383F4C"/>
    <w:rsid w:val="003D5B37"/>
    <w:rsid w:val="00441FCE"/>
    <w:rsid w:val="00582437"/>
    <w:rsid w:val="007208D5"/>
    <w:rsid w:val="00722A32"/>
    <w:rsid w:val="0077573E"/>
    <w:rsid w:val="007E0D0D"/>
    <w:rsid w:val="008D6CA4"/>
    <w:rsid w:val="0096130C"/>
    <w:rsid w:val="00A2044A"/>
    <w:rsid w:val="00A63F9A"/>
    <w:rsid w:val="00A73F76"/>
    <w:rsid w:val="00AB3F9C"/>
    <w:rsid w:val="00CA0556"/>
    <w:rsid w:val="00CB4AF3"/>
    <w:rsid w:val="00CF084A"/>
    <w:rsid w:val="00E00BCD"/>
    <w:rsid w:val="00E46D1C"/>
    <w:rsid w:val="00E82DBE"/>
    <w:rsid w:val="00EE148C"/>
    <w:rsid w:val="00F177D9"/>
    <w:rsid w:val="37D16488"/>
    <w:rsid w:val="3B4A33FA"/>
    <w:rsid w:val="3B6D4738"/>
    <w:rsid w:val="41CC7078"/>
    <w:rsid w:val="4F494DA9"/>
    <w:rsid w:val="4F4B4C7B"/>
    <w:rsid w:val="51EA1A22"/>
    <w:rsid w:val="52392A67"/>
    <w:rsid w:val="5C591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cs="宋体"/>
      <w:sz w:val="31"/>
      <w:szCs w:val="31"/>
      <w:lang w:val="zh-CN" w:bidi="zh-CN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ind w:firstLine="360"/>
      <w:jc w:val="left"/>
    </w:pPr>
    <w:rPr>
      <w:rFonts w:ascii="宋体" w:hAnsi="宋体" w:eastAsia="仿宋_GB2312" w:cs="宋体"/>
      <w:kern w:val="0"/>
      <w:sz w:val="24"/>
      <w:szCs w:val="30"/>
    </w:rPr>
  </w:style>
  <w:style w:type="paragraph" w:customStyle="1" w:styleId="8">
    <w:name w:val="列出段落1"/>
    <w:basedOn w:val="1"/>
    <w:qFormat/>
    <w:uiPriority w:val="0"/>
    <w:pPr>
      <w:ind w:firstLine="420" w:firstLineChars="200"/>
    </w:pPr>
  </w:style>
  <w:style w:type="character" w:customStyle="1" w:styleId="9">
    <w:name w:val="页眉 字符"/>
    <w:basedOn w:val="7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6</Pages>
  <Words>726</Words>
  <Characters>752</Characters>
  <Lines>9</Lines>
  <Paragraphs>2</Paragraphs>
  <TotalTime>7</TotalTime>
  <ScaleCrop>false</ScaleCrop>
  <LinksUpToDate>false</LinksUpToDate>
  <CharactersWithSpaces>1122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2020-11-05T06:21:00Z</dcterms:created>
  <dc:creator>李宝峰</dc:creator>
  <cp:lastModifiedBy>玉</cp:lastModifiedBy>
  <cp:lastPrinted>2022-02-17T06:20:00Z</cp:lastPrinted>
  <dcterms:modified xsi:type="dcterms:W3CDTF">2024-06-05T02:52:01Z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09D8CC2820494AA7BCC5C219141E72ED</vt:lpwstr>
  </property>
</Properties>
</file>