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</w:t>
      </w:r>
    </w:p>
    <w:p>
      <w:pPr>
        <w:autoSpaceDE w:val="0"/>
        <w:spacing w:line="579" w:lineRule="exact"/>
        <w:jc w:val="center"/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32"/>
          <w:szCs w:val="32"/>
          <w:lang w:eastAsia="zh-CN"/>
        </w:rPr>
        <w:t>黄淮学院</w:t>
      </w:r>
      <w:r>
        <w:rPr>
          <w:rFonts w:hint="default" w:ascii="Times New Roman" w:hAnsi="Times New Roman" w:eastAsia="方正小标宋简体" w:cs="Times New Roman"/>
          <w:bCs/>
          <w:kern w:val="36"/>
          <w:sz w:val="32"/>
          <w:szCs w:val="32"/>
        </w:rPr>
        <w:t>202</w:t>
      </w:r>
      <w:r>
        <w:rPr>
          <w:rFonts w:hint="default" w:ascii="Times New Roman" w:hAnsi="Times New Roman" w:eastAsia="方正小标宋简体" w:cs="Times New Roman"/>
          <w:bCs/>
          <w:kern w:val="36"/>
          <w:sz w:val="32"/>
          <w:szCs w:val="32"/>
          <w:lang w:val="en-US" w:eastAsia="zh-CN"/>
        </w:rPr>
        <w:t>4</w:t>
      </w:r>
      <w:r>
        <w:rPr>
          <w:rFonts w:hint="eastAsia" w:ascii="方正小标宋简体" w:hAnsi="Times New Roman" w:eastAsia="方正小标宋简体" w:cs="Times New Roman"/>
          <w:bCs/>
          <w:kern w:val="36"/>
          <w:sz w:val="32"/>
          <w:szCs w:val="32"/>
        </w:rPr>
        <w:t>年</w:t>
      </w:r>
      <w:r>
        <w:rPr>
          <w:rFonts w:hint="eastAsia" w:ascii="方正小标宋简体" w:hAnsi="Times New Roman" w:eastAsia="方正小标宋简体" w:cs="Times New Roman"/>
          <w:bCs/>
          <w:kern w:val="36"/>
          <w:sz w:val="32"/>
          <w:szCs w:val="32"/>
          <w:lang w:eastAsia="zh-CN"/>
        </w:rPr>
        <w:t>度课程教学创新大赛复赛</w:t>
      </w:r>
      <w:r>
        <w:rPr>
          <w:rFonts w:hint="eastAsia" w:ascii="方正小标宋简体" w:hAnsi="Times New Roman" w:eastAsia="方正小标宋简体" w:cs="Times New Roman"/>
          <w:bCs/>
          <w:kern w:val="36"/>
          <w:sz w:val="32"/>
          <w:szCs w:val="32"/>
        </w:rPr>
        <w:t>限额</w:t>
      </w:r>
    </w:p>
    <w:tbl>
      <w:tblPr>
        <w:tblStyle w:val="2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3"/>
        <w:gridCol w:w="4230"/>
        <w:gridCol w:w="2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Header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kern w:val="0"/>
                <w:sz w:val="24"/>
                <w:szCs w:val="24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文化传媒学院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外国语学院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经济与管理学院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艺术设计学院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音乐学院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体育学院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数学与统计学院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能源工程学院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化学与制药工程学院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计算机与人工智能学院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建筑工程学院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生物与食品工程学院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医学院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国际学院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动画学院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智能制造学院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电子信息学院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马克思主义学院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部门直属教研室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5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90</w:t>
            </w:r>
          </w:p>
        </w:tc>
      </w:tr>
    </w:tbl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964DEB-FE6D-4310-84E0-0E2E187DC3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B49C2C6-B29D-4A10-AFCF-11C044F307C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C678E4C3-8BD3-473B-AE28-A41B1300C06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371DF5D-0D81-4519-A942-5C72C07E6AF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lZWQwNjUwYjBjYTMwOTkxYWQ2ZDA0Y2UyYWRmZWYifQ=="/>
  </w:docVars>
  <w:rsids>
    <w:rsidRoot w:val="00000000"/>
    <w:rsid w:val="16587791"/>
    <w:rsid w:val="22B23D08"/>
    <w:rsid w:val="26A761E0"/>
    <w:rsid w:val="3D45031D"/>
    <w:rsid w:val="4CD87556"/>
    <w:rsid w:val="4EA2686E"/>
    <w:rsid w:val="707D4D42"/>
    <w:rsid w:val="7311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229</Characters>
  <Lines>0</Lines>
  <Paragraphs>0</Paragraphs>
  <TotalTime>20</TotalTime>
  <ScaleCrop>false</ScaleCrop>
  <LinksUpToDate>false</LinksUpToDate>
  <CharactersWithSpaces>229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2023-03-21T02:51:00Z</dcterms:created>
  <dc:creator>Administrator</dc:creator>
  <cp:lastModifiedBy>如月</cp:lastModifiedBy>
  <dcterms:modified xsi:type="dcterms:W3CDTF">2024-03-25T02:41:18Z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76A3BC0B54774019B54C3581BEA96B70_12</vt:lpwstr>
  </property>
</Properties>
</file>