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1E" w:rsidRPr="00137C1E" w:rsidRDefault="00137C1E" w:rsidP="00137C1E">
      <w:pPr>
        <w:widowControl/>
        <w:jc w:val="center"/>
        <w:outlineLvl w:val="0"/>
        <w:rPr>
          <w:rFonts w:ascii="黑体" w:eastAsia="黑体" w:hAnsi="黑体" w:cs="宋体"/>
          <w:b/>
          <w:bCs/>
          <w:color w:val="FF0000"/>
          <w:kern w:val="36"/>
          <w:sz w:val="52"/>
          <w:szCs w:val="52"/>
        </w:rPr>
      </w:pPr>
      <w:r w:rsidRPr="00137C1E">
        <w:rPr>
          <w:rFonts w:ascii="黑体" w:eastAsia="黑体" w:hAnsi="黑体" w:cs="宋体" w:hint="eastAsia"/>
          <w:b/>
          <w:bCs/>
          <w:color w:val="FF0000"/>
          <w:kern w:val="36"/>
          <w:sz w:val="52"/>
          <w:szCs w:val="52"/>
        </w:rPr>
        <w:t>教 育 部 司 局 函 件</w:t>
      </w:r>
    </w:p>
    <w:p w:rsidR="00137C1E" w:rsidRPr="00137C1E" w:rsidRDefault="00137C1E" w:rsidP="00137C1E">
      <w:pPr>
        <w:widowControl/>
        <w:jc w:val="right"/>
        <w:outlineLvl w:val="1"/>
        <w:rPr>
          <w:rFonts w:ascii="楷体" w:eastAsia="楷体" w:hAnsi="楷体" w:cs="宋体" w:hint="eastAsia"/>
          <w:color w:val="000000"/>
          <w:kern w:val="0"/>
          <w:sz w:val="32"/>
          <w:szCs w:val="32"/>
        </w:rPr>
      </w:pPr>
      <w:r w:rsidRPr="00137C1E">
        <w:rPr>
          <w:rFonts w:ascii="楷体" w:eastAsia="楷体" w:hAnsi="楷体" w:cs="宋体" w:hint="eastAsia"/>
          <w:color w:val="000000"/>
          <w:kern w:val="0"/>
          <w:sz w:val="32"/>
          <w:szCs w:val="32"/>
        </w:rPr>
        <w:t>教社科司函〔2024〕11号</w:t>
      </w:r>
    </w:p>
    <w:p w:rsidR="00137C1E" w:rsidRPr="00137C1E" w:rsidRDefault="00137C1E" w:rsidP="00137C1E">
      <w:pPr>
        <w:widowControl/>
        <w:spacing w:line="501" w:lineRule="atLeast"/>
        <w:jc w:val="center"/>
        <w:outlineLvl w:val="2"/>
        <w:rPr>
          <w:rFonts w:ascii="inherit" w:eastAsia="宋体" w:hAnsi="inherit" w:cs="宋体" w:hint="eastAsia"/>
          <w:b/>
          <w:bCs/>
          <w:color w:val="000000"/>
          <w:kern w:val="0"/>
          <w:sz w:val="36"/>
          <w:szCs w:val="36"/>
        </w:rPr>
      </w:pPr>
      <w:r w:rsidRPr="00137C1E">
        <w:rPr>
          <w:rFonts w:ascii="inherit" w:eastAsia="宋体" w:hAnsi="inherit" w:cs="宋体"/>
          <w:b/>
          <w:bCs/>
          <w:color w:val="000000"/>
          <w:kern w:val="0"/>
          <w:sz w:val="36"/>
          <w:szCs w:val="36"/>
        </w:rPr>
        <w:t>教育部社科司关于</w:t>
      </w:r>
      <w:r w:rsidRPr="00137C1E">
        <w:rPr>
          <w:rFonts w:ascii="inherit" w:eastAsia="宋体" w:hAnsi="inherit" w:cs="宋体"/>
          <w:b/>
          <w:bCs/>
          <w:color w:val="000000"/>
          <w:kern w:val="0"/>
          <w:sz w:val="36"/>
          <w:szCs w:val="36"/>
        </w:rPr>
        <w:t>2024</w:t>
      </w:r>
      <w:r w:rsidRPr="00137C1E">
        <w:rPr>
          <w:rFonts w:ascii="inherit" w:eastAsia="宋体" w:hAnsi="inherit" w:cs="宋体"/>
          <w:b/>
          <w:bCs/>
          <w:color w:val="000000"/>
          <w:kern w:val="0"/>
          <w:sz w:val="36"/>
          <w:szCs w:val="36"/>
        </w:rPr>
        <w:t>年度教育部人文社会科学研究一般项目申报工作的通知</w:t>
      </w:r>
    </w:p>
    <w:p w:rsidR="00137C1E" w:rsidRPr="00137C1E" w:rsidRDefault="00137C1E" w:rsidP="00137C1E">
      <w:pPr>
        <w:widowControl/>
        <w:spacing w:line="501" w:lineRule="atLeast"/>
        <w:rPr>
          <w:rFonts w:ascii="仿宋" w:eastAsia="仿宋" w:hAnsi="仿宋" w:cs="宋体"/>
          <w:color w:val="000000"/>
          <w:kern w:val="0"/>
          <w:sz w:val="32"/>
          <w:szCs w:val="32"/>
        </w:rPr>
      </w:pPr>
      <w:r w:rsidRPr="00137C1E">
        <w:rPr>
          <w:rFonts w:ascii="仿宋" w:eastAsia="仿宋" w:hAnsi="仿宋" w:cs="宋体" w:hint="eastAsia"/>
          <w:color w:val="000000"/>
          <w:kern w:val="0"/>
          <w:sz w:val="32"/>
          <w:szCs w:val="32"/>
        </w:rPr>
        <w:t>各省、自治区、直辖市教育厅（教委），新疆生产建设兵团教育局，有关部门（单位）教育司（局），部属各高等学校、部省合建各高等学校：</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2024年度教育部人文社会科学研究一般项目申报工作有关事项通知如下。</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b/>
          <w:bCs/>
          <w:color w:val="000000"/>
          <w:kern w:val="0"/>
          <w:sz w:val="32"/>
        </w:rPr>
        <w:t xml:space="preserve">　　一、申报内容</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本次申报不设课题指南（专项任务项目除外），申请人根据自身的研究基础和学术特长，坚持正确政治方向、价值取向、研究导向，认真凝练、自行拟定研究课题。研究课题名称应表述规范、准确、简洁。</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1.项目类别及资助额度</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项目研究期限为3年，具体类别分为：（1）规划基金项目，资助经费不超过10万元；（2）青年基金项目，资助</w:t>
      </w:r>
      <w:r w:rsidRPr="00137C1E">
        <w:rPr>
          <w:rFonts w:ascii="仿宋" w:eastAsia="仿宋" w:hAnsi="仿宋" w:cs="宋体" w:hint="eastAsia"/>
          <w:color w:val="000000"/>
          <w:kern w:val="0"/>
          <w:sz w:val="32"/>
          <w:szCs w:val="32"/>
        </w:rPr>
        <w:lastRenderedPageBreak/>
        <w:t>经费不超过8万元；（3）自筹经费项目，经费由申请人从校外有关部门或企事业单位自筹，自筹经费不低于8万元；（4）专项任务项目，包括中国特色社会主义理论体系研究专项、高校辅导员研究专项，具体申报通知将另行发布。</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为支持西部和边疆地区高校人文社会科学研究发展，本次继续设立西部和边疆地区项目、新疆项目、西藏项目。</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2.项目申报学科范围</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w:t>
      </w:r>
      <w:r w:rsidRPr="00137C1E">
        <w:rPr>
          <w:rFonts w:ascii="仿宋" w:eastAsia="仿宋" w:hAnsi="仿宋" w:cs="宋体" w:hint="eastAsia"/>
          <w:b/>
          <w:bCs/>
          <w:color w:val="000000"/>
          <w:kern w:val="0"/>
          <w:sz w:val="32"/>
        </w:rPr>
        <w:t xml:space="preserve">　二、申报条件</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1.本次项目限全国普通高等学校申报。</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2.申请人须为在编在岗教师，能够实际承担、组织研究工作；每个申请人限报1项，所列课题组成员必须征得其本人同意，否则视为违规申报。</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lastRenderedPageBreak/>
        <w:t xml:space="preserve">　　3.申请人除符合《教育部人文社会科学研究项目管理办法》的相关规定外，还必须符合下列条件：</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（1）规划基金项目申请人应具有高级职称（含副高）；</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（2）青年基金项目申请人应具有博士学位或中级以上（含中级）职称，年龄不超过40周岁（1984年1月1日以后出生）；</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3）自筹经费项目申请人，须在《教育部人文社会科学研究一般项目申请评审书》（以下简称《申请评审书》）“其他来源经费”栏填写经费，并上传学校财务处提供的委托研究单位经费到账凭证或银行回单等证明材料。</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4.有以下情况之一者不得申报本次项目：</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（1）在研的教育部人文社会科学研究各类项目负责人；</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（2）所主持的教育部人文社会科学研究项目三年内因各种原因被终止者，五年内因各种原因被撤销者；</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（3）在研的国家社会科学基金各类项目、国家自然科学基金各类项目负责人；</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（4）2024年度国家社会科学基金项目的申请人；</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（5）连续两年（指2022、2023年度）申请教育部人文社会科学研究一般项目未获资助的申请人。</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b/>
          <w:bCs/>
          <w:color w:val="000000"/>
          <w:kern w:val="0"/>
          <w:sz w:val="32"/>
        </w:rPr>
        <w:t xml:space="preserve">　　三、申报办法</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1.教育部直属高校、部省合建高校以学校为单位，地方高校以省、自治区、直辖市教育厅（教委）为单位，其他有</w:t>
      </w:r>
      <w:r w:rsidRPr="00137C1E">
        <w:rPr>
          <w:rFonts w:ascii="仿宋" w:eastAsia="仿宋" w:hAnsi="仿宋" w:cs="宋体" w:hint="eastAsia"/>
          <w:color w:val="000000"/>
          <w:kern w:val="0"/>
          <w:sz w:val="32"/>
          <w:szCs w:val="32"/>
        </w:rPr>
        <w:lastRenderedPageBreak/>
        <w:t>关部门（单位）所属高校以教育司（局）为单位（以下简称申报单位）集中申报，不受理个人申报。</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4.项目经费按照《高等学校哲学社会科学繁荣计划专项资金管理办法》（财教〔2021〕285号）使用和管理，需按照研究实际需要和资金开支范围，科学合理、实事求是地按年度编制项目预算。</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lastRenderedPageBreak/>
        <w:t xml:space="preserve">　　6.本次项目网络申报截止日期为2024年4月26日，申报单位须在此之前对本单位所申报的材料进行在线审核确认。</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w:t>
      </w:r>
      <w:r w:rsidRPr="00137C1E">
        <w:rPr>
          <w:rFonts w:ascii="仿宋" w:eastAsia="仿宋" w:hAnsi="仿宋" w:cs="宋体" w:hint="eastAsia"/>
          <w:b/>
          <w:bCs/>
          <w:color w:val="000000"/>
          <w:kern w:val="0"/>
          <w:sz w:val="32"/>
        </w:rPr>
        <w:t xml:space="preserve">　四、其他要求</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1.申请人应认真阅研《教育部人文社会科学研究项目管理办法》及以往立项情况，提高申报质量，避免重复申报。</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2.本次项目评审采取匿名方式。为保证评审的公平公正，《申请评审书》B表中不得出现申请人姓名、所在学校等有关信息，否则按作废处理。</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3.申请人应如实填报材料，确保无知识产权争议。凡存在弄虚作假、抄袭剽窃等行为的，一经发现查实，取消三年申报资格，如获立项即予撤项并通报批评。</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4.各申报单位应切实落实意识形态工作责任制，加强对申报材料的审核把关，并确保填报信息准确、真实，切实提高项目申报质量。</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申报系统联系方式：010-62510667、15313766307、15313766308；信箱：xmsb@sinoss.net。</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 xml:space="preserve">　　社科管理咨询服务中心联系方式：010-58805145；传真：010-58803011；电子信箱：moesk@bnu.edu.cn；地址：北京市海淀区新街口外大街19号北京师范大学科技楼C区1001室，社科管理咨询服务中心，邮编：100875。</w:t>
      </w:r>
    </w:p>
    <w:p w:rsidR="00137C1E" w:rsidRPr="00137C1E" w:rsidRDefault="00137C1E" w:rsidP="00137C1E">
      <w:pPr>
        <w:widowControl/>
        <w:spacing w:line="501" w:lineRule="atLeas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lastRenderedPageBreak/>
        <w:t xml:space="preserve">　　附件：</w:t>
      </w:r>
      <w:hyperlink r:id="rId4" w:tgtFrame="_blank" w:tooltip="2024年度教育部人文社会科学研究一般项目申报常见问题释疑.pdf" w:history="1">
        <w:r w:rsidRPr="00137C1E">
          <w:rPr>
            <w:rFonts w:ascii="宋体" w:eastAsia="宋体" w:hAnsi="宋体" w:cs="宋体" w:hint="eastAsia"/>
            <w:color w:val="0033FF"/>
            <w:kern w:val="0"/>
            <w:sz w:val="28"/>
            <w:u w:val="single"/>
          </w:rPr>
          <w:t>2024年度教育部人文社会科学研究一般项目申报常见问题释疑</w:t>
        </w:r>
      </w:hyperlink>
    </w:p>
    <w:p w:rsidR="00137C1E" w:rsidRPr="00137C1E" w:rsidRDefault="00137C1E" w:rsidP="00137C1E">
      <w:pPr>
        <w:widowControl/>
        <w:spacing w:line="501" w:lineRule="atLeast"/>
        <w:jc w:val="righ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教育部社会科学司</w:t>
      </w:r>
    </w:p>
    <w:p w:rsidR="00137C1E" w:rsidRPr="00137C1E" w:rsidRDefault="00137C1E" w:rsidP="00137C1E">
      <w:pPr>
        <w:widowControl/>
        <w:spacing w:line="501" w:lineRule="atLeast"/>
        <w:jc w:val="right"/>
        <w:rPr>
          <w:rFonts w:ascii="仿宋" w:eastAsia="仿宋" w:hAnsi="仿宋" w:cs="宋体" w:hint="eastAsia"/>
          <w:color w:val="000000"/>
          <w:kern w:val="0"/>
          <w:sz w:val="32"/>
          <w:szCs w:val="32"/>
        </w:rPr>
      </w:pPr>
      <w:r w:rsidRPr="00137C1E">
        <w:rPr>
          <w:rFonts w:ascii="仿宋" w:eastAsia="仿宋" w:hAnsi="仿宋" w:cs="宋体" w:hint="eastAsia"/>
          <w:color w:val="000000"/>
          <w:kern w:val="0"/>
          <w:sz w:val="32"/>
          <w:szCs w:val="32"/>
        </w:rPr>
        <w:t>2024年3月18日</w:t>
      </w:r>
    </w:p>
    <w:p w:rsidR="00F57D64" w:rsidRDefault="00F57D64"/>
    <w:sectPr w:rsidR="00F57D64" w:rsidSect="00F57D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7C1E"/>
    <w:rsid w:val="00137C1E"/>
    <w:rsid w:val="00F57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64"/>
    <w:pPr>
      <w:widowControl w:val="0"/>
      <w:jc w:val="both"/>
    </w:pPr>
  </w:style>
  <w:style w:type="paragraph" w:styleId="1">
    <w:name w:val="heading 1"/>
    <w:basedOn w:val="a"/>
    <w:link w:val="1Char"/>
    <w:uiPriority w:val="9"/>
    <w:qFormat/>
    <w:rsid w:val="00137C1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37C1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37C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7C1E"/>
    <w:rPr>
      <w:rFonts w:ascii="宋体" w:eastAsia="宋体" w:hAnsi="宋体" w:cs="宋体"/>
      <w:b/>
      <w:bCs/>
      <w:kern w:val="36"/>
      <w:sz w:val="48"/>
      <w:szCs w:val="48"/>
    </w:rPr>
  </w:style>
  <w:style w:type="character" w:customStyle="1" w:styleId="2Char">
    <w:name w:val="标题 2 Char"/>
    <w:basedOn w:val="a0"/>
    <w:link w:val="2"/>
    <w:uiPriority w:val="9"/>
    <w:rsid w:val="00137C1E"/>
    <w:rPr>
      <w:rFonts w:ascii="宋体" w:eastAsia="宋体" w:hAnsi="宋体" w:cs="宋体"/>
      <w:b/>
      <w:bCs/>
      <w:kern w:val="0"/>
      <w:sz w:val="36"/>
      <w:szCs w:val="36"/>
    </w:rPr>
  </w:style>
  <w:style w:type="character" w:customStyle="1" w:styleId="3Char">
    <w:name w:val="标题 3 Char"/>
    <w:basedOn w:val="a0"/>
    <w:link w:val="3"/>
    <w:uiPriority w:val="9"/>
    <w:rsid w:val="00137C1E"/>
    <w:rPr>
      <w:rFonts w:ascii="宋体" w:eastAsia="宋体" w:hAnsi="宋体" w:cs="宋体"/>
      <w:b/>
      <w:bCs/>
      <w:kern w:val="0"/>
      <w:sz w:val="27"/>
      <w:szCs w:val="27"/>
    </w:rPr>
  </w:style>
  <w:style w:type="paragraph" w:styleId="a3">
    <w:name w:val="Normal (Web)"/>
    <w:basedOn w:val="a"/>
    <w:uiPriority w:val="99"/>
    <w:semiHidden/>
    <w:unhideWhenUsed/>
    <w:rsid w:val="00137C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7C1E"/>
    <w:rPr>
      <w:b/>
      <w:bCs/>
    </w:rPr>
  </w:style>
  <w:style w:type="character" w:styleId="a5">
    <w:name w:val="Hyperlink"/>
    <w:basedOn w:val="a0"/>
    <w:uiPriority w:val="99"/>
    <w:semiHidden/>
    <w:unhideWhenUsed/>
    <w:rsid w:val="00137C1E"/>
    <w:rPr>
      <w:color w:val="0000FF"/>
      <w:u w:val="single"/>
    </w:rPr>
  </w:style>
</w:styles>
</file>

<file path=word/webSettings.xml><?xml version="1.0" encoding="utf-8"?>
<w:webSettings xmlns:r="http://schemas.openxmlformats.org/officeDocument/2006/relationships" xmlns:w="http://schemas.openxmlformats.org/wordprocessingml/2006/main">
  <w:divs>
    <w:div w:id="1792939535">
      <w:bodyDiv w:val="1"/>
      <w:marLeft w:val="0"/>
      <w:marRight w:val="0"/>
      <w:marTop w:val="0"/>
      <w:marBottom w:val="0"/>
      <w:divBdr>
        <w:top w:val="none" w:sz="0" w:space="0" w:color="auto"/>
        <w:left w:val="none" w:sz="0" w:space="0" w:color="auto"/>
        <w:bottom w:val="none" w:sz="0" w:space="0" w:color="auto"/>
        <w:right w:val="none" w:sz="0" w:space="0" w:color="auto"/>
      </w:divBdr>
      <w:divsChild>
        <w:div w:id="117571967">
          <w:marLeft w:val="0"/>
          <w:marRight w:val="0"/>
          <w:marTop w:val="0"/>
          <w:marBottom w:val="0"/>
          <w:divBdr>
            <w:top w:val="none" w:sz="0" w:space="0" w:color="auto"/>
            <w:left w:val="none" w:sz="0" w:space="0" w:color="auto"/>
            <w:bottom w:val="none" w:sz="0" w:space="0" w:color="auto"/>
            <w:right w:val="none" w:sz="0" w:space="0" w:color="auto"/>
          </w:divBdr>
          <w:divsChild>
            <w:div w:id="216598412">
              <w:marLeft w:val="0"/>
              <w:marRight w:val="0"/>
              <w:marTop w:val="0"/>
              <w:marBottom w:val="0"/>
              <w:divBdr>
                <w:top w:val="none" w:sz="0" w:space="0" w:color="auto"/>
                <w:left w:val="none" w:sz="0" w:space="0" w:color="auto"/>
                <w:bottom w:val="none" w:sz="0" w:space="0" w:color="auto"/>
                <w:right w:val="none" w:sz="0" w:space="0" w:color="auto"/>
              </w:divBdr>
            </w:div>
          </w:divsChild>
        </w:div>
        <w:div w:id="1355418604">
          <w:marLeft w:val="0"/>
          <w:marRight w:val="0"/>
          <w:marTop w:val="0"/>
          <w:marBottom w:val="0"/>
          <w:divBdr>
            <w:top w:val="single" w:sz="24" w:space="1" w:color="FF0000"/>
            <w:left w:val="none" w:sz="0" w:space="0" w:color="auto"/>
            <w:bottom w:val="single" w:sz="24" w:space="1" w:color="FF0000"/>
            <w:right w:val="none" w:sz="0" w:space="0" w:color="auto"/>
          </w:divBdr>
          <w:divsChild>
            <w:div w:id="1604023863">
              <w:marLeft w:val="0"/>
              <w:marRight w:val="0"/>
              <w:marTop w:val="0"/>
              <w:marBottom w:val="0"/>
              <w:divBdr>
                <w:top w:val="single" w:sz="4" w:space="9" w:color="FF0000"/>
                <w:left w:val="none" w:sz="0" w:space="0" w:color="auto"/>
                <w:bottom w:val="single" w:sz="4" w:space="22" w:color="FF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oss.net/upload/resources/file/2024/03/20/3548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2024-03-23T06:56:00Z</dcterms:created>
  <dcterms:modified xsi:type="dcterms:W3CDTF">2024-03-23T06:57:00Z</dcterms:modified>
</cp:coreProperties>
</file>