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52C" w:rsidRDefault="00E6616E">
      <w:pPr>
        <w:jc w:val="center"/>
        <w:rPr>
          <w:rFonts w:ascii="仿宋_GB2312" w:eastAsia="方正小标宋简体" w:hAnsi="仿宋_GB2312" w:cs="仿宋_GB2312"/>
          <w:color w:val="000000"/>
          <w:sz w:val="24"/>
          <w:shd w:val="clear" w:color="auto" w:fill="FFFFFF"/>
        </w:rPr>
      </w:pPr>
      <w:r>
        <w:rPr>
          <w:rFonts w:ascii="方正小标宋简体" w:eastAsia="方正小标宋简体" w:hAnsi="方正小标宋简体" w:cs="方正小标宋简体" w:hint="eastAsia"/>
          <w:sz w:val="24"/>
        </w:rPr>
        <w:t>黄淮学院2023“挑战杯”大学生课外学术科技作品推荐申报省赛作品汇总表</w:t>
      </w:r>
    </w:p>
    <w:tbl>
      <w:tblPr>
        <w:tblStyle w:val="a4"/>
        <w:tblW w:w="14172" w:type="dxa"/>
        <w:jc w:val="center"/>
        <w:tblLook w:val="04A0" w:firstRow="1" w:lastRow="0" w:firstColumn="1" w:lastColumn="0" w:noHBand="0" w:noVBand="1"/>
      </w:tblPr>
      <w:tblGrid>
        <w:gridCol w:w="721"/>
        <w:gridCol w:w="1704"/>
        <w:gridCol w:w="5632"/>
        <w:gridCol w:w="2119"/>
        <w:gridCol w:w="1998"/>
        <w:gridCol w:w="1998"/>
      </w:tblGrid>
      <w:tr w:rsidR="0061352C">
        <w:trPr>
          <w:trHeight w:val="567"/>
          <w:jc w:val="center"/>
        </w:trPr>
        <w:tc>
          <w:tcPr>
            <w:tcW w:w="721" w:type="dxa"/>
            <w:vAlign w:val="center"/>
          </w:tcPr>
          <w:p w:rsidR="0061352C" w:rsidRDefault="00E6616E">
            <w:pPr>
              <w:jc w:val="center"/>
              <w:rPr>
                <w:rFonts w:ascii="仿宋_GB2312" w:eastAsia="仿宋_GB2312" w:hAnsi="仿宋_GB2312" w:cs="仿宋_GB2312"/>
                <w:b/>
                <w:bCs/>
                <w:color w:val="000000"/>
                <w:sz w:val="24"/>
                <w:shd w:val="clear" w:color="auto" w:fill="FFFFFF"/>
              </w:rPr>
            </w:pPr>
            <w:r>
              <w:rPr>
                <w:rFonts w:ascii="仿宋_GB2312" w:eastAsia="仿宋_GB2312" w:hAnsi="仿宋_GB2312" w:cs="仿宋_GB2312" w:hint="eastAsia"/>
                <w:b/>
                <w:bCs/>
                <w:color w:val="000000"/>
                <w:sz w:val="24"/>
                <w:shd w:val="clear" w:color="auto" w:fill="FFFFFF"/>
              </w:rPr>
              <w:t>序号</w:t>
            </w:r>
          </w:p>
        </w:tc>
        <w:tc>
          <w:tcPr>
            <w:tcW w:w="1704" w:type="dxa"/>
            <w:vAlign w:val="center"/>
          </w:tcPr>
          <w:p w:rsidR="0061352C" w:rsidRDefault="00E6616E">
            <w:pPr>
              <w:jc w:val="center"/>
              <w:rPr>
                <w:rFonts w:ascii="仿宋_GB2312" w:eastAsia="仿宋_GB2312" w:hAnsi="仿宋_GB2312" w:cs="仿宋_GB2312"/>
                <w:b/>
                <w:bCs/>
                <w:color w:val="000000"/>
                <w:sz w:val="24"/>
                <w:shd w:val="clear" w:color="auto" w:fill="FFFFFF"/>
              </w:rPr>
            </w:pPr>
            <w:r>
              <w:rPr>
                <w:rFonts w:ascii="仿宋_GB2312" w:eastAsia="仿宋_GB2312" w:hAnsi="仿宋_GB2312" w:cs="仿宋_GB2312" w:hint="eastAsia"/>
                <w:b/>
                <w:bCs/>
                <w:color w:val="000000"/>
                <w:sz w:val="24"/>
                <w:shd w:val="clear" w:color="auto" w:fill="FFFFFF"/>
              </w:rPr>
              <w:t>项目类别</w:t>
            </w:r>
          </w:p>
        </w:tc>
        <w:tc>
          <w:tcPr>
            <w:tcW w:w="5632" w:type="dxa"/>
            <w:vAlign w:val="center"/>
          </w:tcPr>
          <w:p w:rsidR="0061352C" w:rsidRDefault="00E6616E">
            <w:pPr>
              <w:jc w:val="center"/>
              <w:rPr>
                <w:rFonts w:ascii="仿宋_GB2312" w:eastAsia="仿宋_GB2312" w:hAnsi="仿宋_GB2312" w:cs="仿宋_GB2312"/>
                <w:b/>
                <w:bCs/>
                <w:color w:val="000000"/>
                <w:sz w:val="24"/>
                <w:shd w:val="clear" w:color="auto" w:fill="FFFFFF"/>
              </w:rPr>
            </w:pPr>
            <w:r>
              <w:rPr>
                <w:rFonts w:ascii="仿宋_GB2312" w:eastAsia="仿宋_GB2312" w:hAnsi="仿宋_GB2312" w:cs="仿宋_GB2312" w:hint="eastAsia"/>
                <w:b/>
                <w:bCs/>
                <w:color w:val="000000"/>
                <w:sz w:val="24"/>
                <w:shd w:val="clear" w:color="auto" w:fill="FFFFFF"/>
              </w:rPr>
              <w:t>项目名称</w:t>
            </w:r>
          </w:p>
        </w:tc>
        <w:tc>
          <w:tcPr>
            <w:tcW w:w="2119" w:type="dxa"/>
            <w:vAlign w:val="center"/>
          </w:tcPr>
          <w:p w:rsidR="0061352C" w:rsidRDefault="00E6616E">
            <w:pPr>
              <w:jc w:val="center"/>
              <w:rPr>
                <w:rFonts w:ascii="仿宋_GB2312" w:eastAsia="仿宋_GB2312" w:hAnsi="仿宋_GB2312" w:cs="仿宋_GB2312"/>
                <w:b/>
                <w:bCs/>
                <w:color w:val="000000"/>
                <w:sz w:val="24"/>
                <w:shd w:val="clear" w:color="auto" w:fill="FFFFFF"/>
              </w:rPr>
            </w:pPr>
            <w:r>
              <w:rPr>
                <w:rFonts w:ascii="仿宋_GB2312" w:eastAsia="仿宋_GB2312" w:hAnsi="仿宋_GB2312" w:cs="仿宋_GB2312" w:hint="eastAsia"/>
                <w:b/>
                <w:bCs/>
                <w:color w:val="000000"/>
                <w:sz w:val="24"/>
                <w:shd w:val="clear" w:color="auto" w:fill="FFFFFF"/>
              </w:rPr>
              <w:t>所在学院</w:t>
            </w:r>
          </w:p>
        </w:tc>
        <w:tc>
          <w:tcPr>
            <w:tcW w:w="1998" w:type="dxa"/>
            <w:vAlign w:val="center"/>
          </w:tcPr>
          <w:p w:rsidR="0061352C" w:rsidRDefault="00E6616E">
            <w:pPr>
              <w:jc w:val="center"/>
              <w:rPr>
                <w:rFonts w:ascii="仿宋_GB2312" w:eastAsia="仿宋_GB2312" w:hAnsi="仿宋_GB2312" w:cs="仿宋_GB2312"/>
                <w:b/>
                <w:bCs/>
                <w:color w:val="000000"/>
                <w:sz w:val="24"/>
                <w:shd w:val="clear" w:color="auto" w:fill="FFFFFF"/>
              </w:rPr>
            </w:pPr>
            <w:r>
              <w:rPr>
                <w:rFonts w:ascii="仿宋_GB2312" w:eastAsia="仿宋_GB2312" w:hAnsi="仿宋_GB2312" w:cs="仿宋_GB2312" w:hint="eastAsia"/>
                <w:b/>
                <w:bCs/>
                <w:color w:val="000000"/>
                <w:sz w:val="24"/>
                <w:shd w:val="clear" w:color="auto" w:fill="FFFFFF"/>
              </w:rPr>
              <w:t>指导老师</w:t>
            </w:r>
          </w:p>
        </w:tc>
        <w:tc>
          <w:tcPr>
            <w:tcW w:w="1998" w:type="dxa"/>
            <w:vAlign w:val="center"/>
          </w:tcPr>
          <w:p w:rsidR="0061352C" w:rsidRDefault="00E6616E">
            <w:pPr>
              <w:jc w:val="center"/>
              <w:rPr>
                <w:rFonts w:ascii="仿宋_GB2312" w:eastAsia="仿宋_GB2312" w:hAnsi="仿宋_GB2312" w:cs="仿宋_GB2312"/>
                <w:b/>
                <w:bCs/>
                <w:color w:val="000000"/>
                <w:sz w:val="24"/>
                <w:shd w:val="clear" w:color="auto" w:fill="FFFFFF"/>
              </w:rPr>
            </w:pPr>
            <w:r>
              <w:rPr>
                <w:rFonts w:ascii="仿宋_GB2312" w:eastAsia="仿宋_GB2312" w:hAnsi="仿宋_GB2312" w:cs="仿宋_GB2312" w:hint="eastAsia"/>
                <w:b/>
                <w:bCs/>
                <w:color w:val="000000"/>
                <w:sz w:val="24"/>
                <w:shd w:val="clear" w:color="auto" w:fill="FFFFFF"/>
              </w:rPr>
              <w:t>参赛学生</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w:t>
            </w:r>
          </w:p>
        </w:tc>
        <w:tc>
          <w:tcPr>
            <w:tcW w:w="1704" w:type="dxa"/>
            <w:vMerge w:val="restart"/>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自然科学类</w:t>
            </w: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一种基于罗丹明-</w:t>
            </w:r>
            <w:proofErr w:type="gramStart"/>
            <w:r>
              <w:rPr>
                <w:rFonts w:ascii="仿宋_GB2312" w:eastAsia="仿宋_GB2312" w:hAnsi="仿宋_GB2312" w:cs="仿宋_GB2312"/>
                <w:color w:val="000000"/>
                <w:szCs w:val="21"/>
                <w:shd w:val="clear" w:color="auto" w:fill="FFFFFF"/>
              </w:rPr>
              <w:t>铜配合物</w:t>
            </w:r>
            <w:proofErr w:type="gramEnd"/>
            <w:r>
              <w:rPr>
                <w:rFonts w:ascii="仿宋_GB2312" w:eastAsia="仿宋_GB2312" w:hAnsi="仿宋_GB2312" w:cs="仿宋_GB2312"/>
                <w:color w:val="000000"/>
                <w:szCs w:val="21"/>
                <w:shd w:val="clear" w:color="auto" w:fill="FFFFFF"/>
              </w:rPr>
              <w:t>的A β荧光探针及其应用</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化学与制药工程学院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刘闯军</w:t>
            </w:r>
            <w:proofErr w:type="gramEnd"/>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薛稳飞</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任汉琦  王亚萍</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 xml:space="preserve">徐丽霞 </w:t>
            </w:r>
            <w:r>
              <w:rPr>
                <w:rFonts w:ascii="仿宋_GB2312" w:eastAsia="仿宋_GB2312" w:hAnsi="仿宋_GB2312" w:cs="仿宋_GB2312" w:hint="eastAsia"/>
                <w:color w:val="000000"/>
                <w:szCs w:val="21"/>
                <w:shd w:val="clear" w:color="auto" w:fill="FFFFFF"/>
              </w:rPr>
              <w:t xml:space="preserve"> </w:t>
            </w:r>
            <w:r>
              <w:rPr>
                <w:rFonts w:ascii="仿宋_GB2312" w:eastAsia="仿宋_GB2312" w:hAnsi="仿宋_GB2312" w:cs="仿宋_GB2312"/>
                <w:color w:val="000000"/>
                <w:szCs w:val="21"/>
                <w:shd w:val="clear" w:color="auto" w:fill="FFFFFF"/>
              </w:rPr>
              <w:t>孔玉洁</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杨越</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Loop结构引入半胱氨酸对木聚糖酶</w:t>
            </w:r>
            <w:proofErr w:type="spellStart"/>
            <w:r>
              <w:rPr>
                <w:rFonts w:ascii="仿宋_GB2312" w:eastAsia="仿宋_GB2312" w:hAnsi="仿宋_GB2312" w:cs="仿宋_GB2312"/>
                <w:color w:val="000000"/>
                <w:szCs w:val="21"/>
                <w:shd w:val="clear" w:color="auto" w:fill="FFFFFF"/>
              </w:rPr>
              <w:t>XynASP</w:t>
            </w:r>
            <w:proofErr w:type="spellEnd"/>
            <w:r>
              <w:rPr>
                <w:rFonts w:ascii="仿宋_GB2312" w:eastAsia="仿宋_GB2312" w:hAnsi="仿宋_GB2312" w:cs="仿宋_GB2312"/>
                <w:color w:val="000000"/>
                <w:szCs w:val="21"/>
                <w:shd w:val="clear" w:color="auto" w:fill="FFFFFF"/>
              </w:rPr>
              <w:t>热稳定性的影响</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生物与食品工程学院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李同彪、郭双</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陈康太</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杨思文</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刁梦月</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王宵</w:t>
            </w:r>
            <w:proofErr w:type="gramStart"/>
            <w:r>
              <w:rPr>
                <w:rFonts w:ascii="仿宋_GB2312" w:eastAsia="仿宋_GB2312" w:hAnsi="仿宋_GB2312" w:cs="仿宋_GB2312"/>
                <w:color w:val="000000"/>
                <w:szCs w:val="21"/>
                <w:shd w:val="clear" w:color="auto" w:fill="FFFFFF"/>
              </w:rPr>
              <w:t>宵</w:t>
            </w:r>
            <w:proofErr w:type="gramEnd"/>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彭徽</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蔡鸿轩</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3</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Loop结构A79Y和T81Q定点突变对木聚糖酶</w:t>
            </w:r>
            <w:proofErr w:type="spellStart"/>
            <w:r>
              <w:rPr>
                <w:rFonts w:ascii="仿宋_GB2312" w:eastAsia="仿宋_GB2312" w:hAnsi="仿宋_GB2312" w:cs="仿宋_GB2312"/>
                <w:color w:val="000000"/>
                <w:szCs w:val="21"/>
                <w:shd w:val="clear" w:color="auto" w:fill="FFFFFF"/>
              </w:rPr>
              <w:t>XynASP</w:t>
            </w:r>
            <w:proofErr w:type="spellEnd"/>
            <w:r>
              <w:rPr>
                <w:rFonts w:ascii="仿宋_GB2312" w:eastAsia="仿宋_GB2312" w:hAnsi="仿宋_GB2312" w:cs="仿宋_GB2312"/>
                <w:color w:val="000000"/>
                <w:szCs w:val="21"/>
                <w:shd w:val="clear" w:color="auto" w:fill="FFFFFF"/>
              </w:rPr>
              <w:t>热稳定性的影响</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生物与食品工程学院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李同彪、王冶</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凌少华</w:t>
            </w:r>
            <w:proofErr w:type="gramEnd"/>
            <w:r>
              <w:rPr>
                <w:rFonts w:ascii="仿宋_GB2312" w:eastAsia="仿宋_GB2312" w:hAnsi="仿宋_GB2312" w:cs="仿宋_GB2312" w:hint="eastAsia"/>
                <w:color w:val="000000"/>
                <w:szCs w:val="21"/>
                <w:shd w:val="clear" w:color="auto" w:fill="FFFFFF"/>
              </w:rPr>
              <w:t>、李思琪</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蒋月、叶明洋</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吕婷婷、王瑞琳</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4</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螺旋</w:t>
            </w:r>
            <w:proofErr w:type="gramStart"/>
            <w:r>
              <w:rPr>
                <w:rFonts w:ascii="仿宋_GB2312" w:eastAsia="仿宋_GB2312" w:hAnsi="仿宋_GB2312" w:cs="仿宋_GB2312"/>
                <w:color w:val="000000"/>
                <w:szCs w:val="21"/>
                <w:shd w:val="clear" w:color="auto" w:fill="FFFFFF"/>
              </w:rPr>
              <w:t>状钴基配位</w:t>
            </w:r>
            <w:proofErr w:type="gramEnd"/>
            <w:r>
              <w:rPr>
                <w:rFonts w:ascii="仿宋_GB2312" w:eastAsia="仿宋_GB2312" w:hAnsi="仿宋_GB2312" w:cs="仿宋_GB2312"/>
                <w:color w:val="000000"/>
                <w:szCs w:val="21"/>
                <w:shd w:val="clear" w:color="auto" w:fill="FFFFFF"/>
              </w:rPr>
              <w:t>超分子网络微纳米棒的合成及其储能特性研究</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化学与制药工程学院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张峰、马金金</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谢卫士</w:t>
            </w:r>
            <w:r>
              <w:rPr>
                <w:rFonts w:ascii="仿宋_GB2312" w:eastAsia="仿宋_GB2312" w:hAnsi="仿宋_GB2312" w:cs="仿宋_GB2312" w:hint="eastAsia"/>
                <w:color w:val="000000"/>
                <w:szCs w:val="21"/>
                <w:shd w:val="clear" w:color="auto" w:fill="FFFFFF"/>
              </w:rPr>
              <w:t>、张瑞芳</w:t>
            </w:r>
          </w:p>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hint="eastAsia"/>
                <w:color w:val="000000"/>
                <w:szCs w:val="21"/>
                <w:shd w:val="clear" w:color="auto" w:fill="FFFFFF"/>
              </w:rPr>
              <w:t>权星宇</w:t>
            </w:r>
            <w:proofErr w:type="gramEnd"/>
            <w:r>
              <w:rPr>
                <w:rFonts w:ascii="仿宋_GB2312" w:eastAsia="仿宋_GB2312" w:hAnsi="仿宋_GB2312" w:cs="仿宋_GB2312" w:hint="eastAsia"/>
                <w:color w:val="000000"/>
                <w:szCs w:val="21"/>
                <w:shd w:val="clear" w:color="auto" w:fill="FFFFFF"/>
              </w:rPr>
              <w:t>、胡燕平</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李东培、黄超</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5</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以低浓度铀的生物吸附为机理的净化技术</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电子信息学院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郑新艳、文</w:t>
            </w:r>
            <w:proofErr w:type="gramStart"/>
            <w:r>
              <w:rPr>
                <w:rFonts w:ascii="仿宋_GB2312" w:eastAsia="仿宋_GB2312" w:hAnsi="仿宋_GB2312" w:cs="仿宋_GB2312"/>
                <w:color w:val="000000"/>
                <w:szCs w:val="21"/>
                <w:shd w:val="clear" w:color="auto" w:fill="FFFFFF"/>
              </w:rPr>
              <w:t>桦</w:t>
            </w:r>
            <w:proofErr w:type="gramEnd"/>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程津河</w:t>
            </w:r>
            <w:r>
              <w:rPr>
                <w:rFonts w:ascii="仿宋_GB2312" w:eastAsia="仿宋_GB2312" w:hAnsi="仿宋_GB2312" w:cs="仿宋_GB2312" w:hint="eastAsia"/>
                <w:color w:val="000000"/>
                <w:szCs w:val="21"/>
                <w:shd w:val="clear" w:color="auto" w:fill="FFFFFF"/>
              </w:rPr>
              <w:t>、常一恒</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6</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含有多点氢键供体的咪唑基离子液体作为双功能有机催化剂高效协同催化CO2转化为环碳酸</w:t>
            </w:r>
            <w:proofErr w:type="gramStart"/>
            <w:r>
              <w:rPr>
                <w:rFonts w:ascii="仿宋_GB2312" w:eastAsia="仿宋_GB2312" w:hAnsi="仿宋_GB2312" w:cs="仿宋_GB2312"/>
                <w:color w:val="000000"/>
                <w:szCs w:val="21"/>
                <w:shd w:val="clear" w:color="auto" w:fill="FFFFFF"/>
              </w:rPr>
              <w:t>酯</w:t>
            </w:r>
            <w:proofErr w:type="gramEnd"/>
            <w:r>
              <w:rPr>
                <w:rFonts w:ascii="仿宋_GB2312" w:eastAsia="仿宋_GB2312" w:hAnsi="仿宋_GB2312" w:cs="仿宋_GB2312"/>
                <w:color w:val="000000"/>
                <w:szCs w:val="21"/>
                <w:shd w:val="clear" w:color="auto" w:fill="FFFFFF"/>
              </w:rPr>
              <w:t xml:space="preserve">                                      </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化学与制药工程学院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张爱江、陈长娟</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蔡涛</w:t>
            </w:r>
            <w:r>
              <w:rPr>
                <w:rFonts w:ascii="仿宋_GB2312" w:eastAsia="仿宋_GB2312" w:hAnsi="仿宋_GB2312" w:cs="仿宋_GB2312" w:hint="eastAsia"/>
                <w:color w:val="000000"/>
                <w:szCs w:val="21"/>
                <w:shd w:val="clear" w:color="auto" w:fill="FFFFFF"/>
              </w:rPr>
              <w:t>、袁莹</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杨欢</w:t>
            </w:r>
            <w:proofErr w:type="gramStart"/>
            <w:r>
              <w:rPr>
                <w:rFonts w:ascii="仿宋_GB2312" w:eastAsia="仿宋_GB2312" w:hAnsi="仿宋_GB2312" w:cs="仿宋_GB2312" w:hint="eastAsia"/>
                <w:color w:val="000000"/>
                <w:szCs w:val="21"/>
                <w:shd w:val="clear" w:color="auto" w:fill="FFFFFF"/>
              </w:rPr>
              <w:t>欢</w:t>
            </w:r>
            <w:proofErr w:type="gramEnd"/>
            <w:r>
              <w:rPr>
                <w:rFonts w:ascii="仿宋_GB2312" w:eastAsia="仿宋_GB2312" w:hAnsi="仿宋_GB2312" w:cs="仿宋_GB2312" w:hint="eastAsia"/>
                <w:color w:val="000000"/>
                <w:szCs w:val="21"/>
                <w:shd w:val="clear" w:color="auto" w:fill="FFFFFF"/>
              </w:rPr>
              <w:t>、孟格格</w:t>
            </w:r>
          </w:p>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hint="eastAsia"/>
                <w:color w:val="000000"/>
                <w:szCs w:val="21"/>
                <w:shd w:val="clear" w:color="auto" w:fill="FFFFFF"/>
              </w:rPr>
              <w:t>王盼杰</w:t>
            </w:r>
            <w:proofErr w:type="gramEnd"/>
            <w:r>
              <w:rPr>
                <w:rFonts w:ascii="仿宋_GB2312" w:eastAsia="仿宋_GB2312" w:hAnsi="仿宋_GB2312" w:cs="仿宋_GB2312" w:hint="eastAsia"/>
                <w:color w:val="000000"/>
                <w:szCs w:val="21"/>
                <w:shd w:val="clear" w:color="auto" w:fill="FFFFFF"/>
              </w:rPr>
              <w:t>、李晓涛</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7</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无人机遂行编队飞行中的纯方位无源定位</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数学与统计学院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王新敬</w:t>
            </w:r>
            <w:proofErr w:type="gramEnd"/>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杨昊岳</w:t>
            </w:r>
            <w:r>
              <w:rPr>
                <w:rFonts w:ascii="仿宋_GB2312" w:eastAsia="仿宋_GB2312" w:hAnsi="仿宋_GB2312" w:cs="仿宋_GB2312" w:hint="eastAsia"/>
                <w:color w:val="000000"/>
                <w:szCs w:val="21"/>
                <w:shd w:val="clear" w:color="auto" w:fill="FFFFFF"/>
              </w:rPr>
              <w:t>、李鑫驰</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张钰莹</w:t>
            </w:r>
            <w:r>
              <w:rPr>
                <w:rFonts w:ascii="仿宋_GB2312" w:eastAsia="仿宋_GB2312" w:hAnsi="仿宋_GB2312" w:cs="仿宋_GB2312" w:hint="eastAsia"/>
                <w:color w:val="000000"/>
                <w:szCs w:val="21"/>
                <w:shd w:val="clear" w:color="auto" w:fill="FFFFFF"/>
              </w:rPr>
              <w:t>、李乾豪</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8</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非金属参与的可见光诱导串联环化反应合成2-氧化吲哚</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化学与制药工程学院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孙鑫</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喻淼</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张向飞</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朱景萍</w:t>
            </w:r>
            <w:r>
              <w:rPr>
                <w:rFonts w:ascii="仿宋_GB2312" w:eastAsia="仿宋_GB2312" w:hAnsi="仿宋_GB2312" w:cs="仿宋_GB2312" w:hint="eastAsia"/>
                <w:color w:val="000000"/>
                <w:szCs w:val="21"/>
                <w:shd w:val="clear" w:color="auto" w:fill="FFFFFF"/>
              </w:rPr>
              <w:t>、邱清闯  胡大荣、和亚利</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lastRenderedPageBreak/>
              <w:t>9</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proofErr w:type="spellStart"/>
            <w:r>
              <w:rPr>
                <w:rFonts w:ascii="仿宋_GB2312" w:eastAsia="仿宋_GB2312" w:hAnsi="仿宋_GB2312" w:cs="仿宋_GB2312"/>
                <w:color w:val="000000"/>
                <w:szCs w:val="21"/>
                <w:shd w:val="clear" w:color="auto" w:fill="FFFFFF"/>
              </w:rPr>
              <w:t>Inp</w:t>
            </w:r>
            <w:proofErr w:type="spellEnd"/>
            <w:r>
              <w:rPr>
                <w:rFonts w:ascii="仿宋_GB2312" w:eastAsia="仿宋_GB2312" w:hAnsi="仿宋_GB2312" w:cs="仿宋_GB2312"/>
                <w:color w:val="000000"/>
                <w:szCs w:val="21"/>
                <w:shd w:val="clear" w:color="auto" w:fill="FFFFFF"/>
              </w:rPr>
              <w:t xml:space="preserve">基HEMT单粒子瞬态效应研究  </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电子信息学院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孙树祥</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苏梦怡</w:t>
            </w:r>
            <w:r>
              <w:rPr>
                <w:rFonts w:ascii="仿宋_GB2312" w:eastAsia="仿宋_GB2312" w:hAnsi="仿宋_GB2312" w:cs="仿宋_GB2312" w:hint="eastAsia"/>
                <w:color w:val="000000"/>
                <w:szCs w:val="21"/>
                <w:shd w:val="clear" w:color="auto" w:fill="FFFFFF"/>
              </w:rPr>
              <w:t>、赵利阳</w:t>
            </w:r>
          </w:p>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hint="eastAsia"/>
                <w:color w:val="000000"/>
                <w:szCs w:val="21"/>
                <w:shd w:val="clear" w:color="auto" w:fill="FFFFFF"/>
              </w:rPr>
              <w:t>刘琳爽</w:t>
            </w:r>
            <w:proofErr w:type="gramEnd"/>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10</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掺杂型石墨烯基全固态</w:t>
            </w:r>
            <w:proofErr w:type="gramStart"/>
            <w:r>
              <w:rPr>
                <w:rFonts w:ascii="仿宋_GB2312" w:eastAsia="仿宋_GB2312" w:hAnsi="仿宋_GB2312" w:cs="仿宋_GB2312"/>
                <w:color w:val="000000"/>
                <w:szCs w:val="21"/>
                <w:shd w:val="clear" w:color="auto" w:fill="FFFFFF"/>
              </w:rPr>
              <w:t>锂</w:t>
            </w:r>
            <w:proofErr w:type="gramEnd"/>
            <w:r>
              <w:rPr>
                <w:rFonts w:ascii="仿宋_GB2312" w:eastAsia="仿宋_GB2312" w:hAnsi="仿宋_GB2312" w:cs="仿宋_GB2312"/>
                <w:color w:val="000000"/>
                <w:szCs w:val="21"/>
                <w:shd w:val="clear" w:color="auto" w:fill="FFFFFF"/>
              </w:rPr>
              <w:t>离子超级电容器产品的设计及应用</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能源工程学院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李子庆</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朱海峰</w:t>
            </w:r>
            <w:r>
              <w:rPr>
                <w:rFonts w:ascii="仿宋_GB2312" w:eastAsia="仿宋_GB2312" w:hAnsi="仿宋_GB2312" w:cs="仿宋_GB2312" w:hint="eastAsia"/>
                <w:color w:val="000000"/>
                <w:szCs w:val="21"/>
                <w:shd w:val="clear" w:color="auto" w:fill="FFFFFF"/>
              </w:rPr>
              <w:t>、朱思</w:t>
            </w:r>
            <w:proofErr w:type="gramStart"/>
            <w:r>
              <w:rPr>
                <w:rFonts w:ascii="仿宋_GB2312" w:eastAsia="仿宋_GB2312" w:hAnsi="仿宋_GB2312" w:cs="仿宋_GB2312" w:hint="eastAsia"/>
                <w:color w:val="000000"/>
                <w:szCs w:val="21"/>
                <w:shd w:val="clear" w:color="auto" w:fill="FFFFFF"/>
              </w:rPr>
              <w:t>尹</w:t>
            </w:r>
            <w:proofErr w:type="gramEnd"/>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韩怡凡</w:t>
            </w:r>
            <w:r>
              <w:rPr>
                <w:rFonts w:ascii="仿宋_GB2312" w:eastAsia="仿宋_GB2312" w:hAnsi="仿宋_GB2312" w:cs="仿宋_GB2312" w:hint="eastAsia"/>
                <w:color w:val="000000"/>
                <w:szCs w:val="21"/>
                <w:shd w:val="clear" w:color="auto" w:fill="FFFFFF"/>
              </w:rPr>
              <w:t>、张悦</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王雪冰</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11</w:t>
            </w:r>
          </w:p>
        </w:tc>
        <w:tc>
          <w:tcPr>
            <w:tcW w:w="1704" w:type="dxa"/>
            <w:vMerge w:val="restart"/>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哲学社会科学类</w:t>
            </w:r>
          </w:p>
        </w:tc>
        <w:tc>
          <w:tcPr>
            <w:tcW w:w="5632" w:type="dxa"/>
            <w:vAlign w:val="center"/>
          </w:tcPr>
          <w:p w:rsidR="0061352C" w:rsidRDefault="00E6616E">
            <w:pPr>
              <w:tabs>
                <w:tab w:val="left" w:pos="1419"/>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元宇宙背景下文旅数字化转型发展研究</w:t>
            </w:r>
          </w:p>
        </w:tc>
        <w:tc>
          <w:tcPr>
            <w:tcW w:w="2119" w:type="dxa"/>
            <w:vAlign w:val="center"/>
          </w:tcPr>
          <w:p w:rsidR="0061352C" w:rsidRDefault="00E6616E">
            <w:pPr>
              <w:tabs>
                <w:tab w:val="left" w:pos="1419"/>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国际教育学院</w:t>
            </w:r>
          </w:p>
        </w:tc>
        <w:tc>
          <w:tcPr>
            <w:tcW w:w="1998" w:type="dxa"/>
            <w:vAlign w:val="center"/>
          </w:tcPr>
          <w:p w:rsidR="0061352C" w:rsidRDefault="00E6616E">
            <w:pPr>
              <w:tabs>
                <w:tab w:val="left" w:pos="1419"/>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闵攀</w:t>
            </w:r>
          </w:p>
        </w:tc>
        <w:tc>
          <w:tcPr>
            <w:tcW w:w="1998" w:type="dxa"/>
            <w:vAlign w:val="center"/>
          </w:tcPr>
          <w:p w:rsidR="0061352C" w:rsidRDefault="00E6616E">
            <w:pPr>
              <w:tabs>
                <w:tab w:val="left" w:pos="1419"/>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乔丹妮、王艺璇</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12</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体育赋能乡村振兴：一个凋敝村落</w:t>
            </w:r>
            <w:proofErr w:type="gramStart"/>
            <w:r>
              <w:rPr>
                <w:rFonts w:ascii="仿宋_GB2312" w:eastAsia="仿宋_GB2312" w:hAnsi="仿宋_GB2312" w:cs="仿宋_GB2312"/>
                <w:color w:val="000000"/>
                <w:szCs w:val="21"/>
                <w:shd w:val="clear" w:color="auto" w:fill="FFFFFF"/>
              </w:rPr>
              <w:t>的蝶变</w:t>
            </w:r>
            <w:proofErr w:type="gramEnd"/>
            <w:r>
              <w:rPr>
                <w:rFonts w:ascii="仿宋_GB2312" w:eastAsia="仿宋_GB2312" w:hAnsi="仿宋_GB2312" w:cs="仿宋_GB2312"/>
                <w:color w:val="000000"/>
                <w:szCs w:val="21"/>
                <w:shd w:val="clear" w:color="auto" w:fill="FFFFFF"/>
              </w:rPr>
              <w:t>——基于确山县三里河中店社区的实地调研</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体育学院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刘慧苗</w:t>
            </w:r>
            <w:r>
              <w:rPr>
                <w:rFonts w:ascii="仿宋_GB2312" w:eastAsia="仿宋_GB2312" w:hAnsi="仿宋_GB2312" w:cs="仿宋_GB2312" w:hint="eastAsia"/>
                <w:color w:val="000000"/>
                <w:szCs w:val="21"/>
                <w:shd w:val="clear" w:color="auto" w:fill="FFFFFF"/>
              </w:rPr>
              <w:t>、田兰波</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何文胜</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徐鹏举</w:t>
            </w:r>
            <w:r>
              <w:rPr>
                <w:rFonts w:ascii="仿宋_GB2312" w:eastAsia="仿宋_GB2312" w:hAnsi="仿宋_GB2312" w:cs="仿宋_GB2312" w:hint="eastAsia"/>
                <w:color w:val="000000"/>
                <w:szCs w:val="21"/>
                <w:shd w:val="clear" w:color="auto" w:fill="FFFFFF"/>
              </w:rPr>
              <w:t>、冶建宁</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王天华</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薛静雅</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赵亚春</w:t>
            </w:r>
            <w:r>
              <w:rPr>
                <w:rFonts w:ascii="仿宋_GB2312" w:eastAsia="仿宋_GB2312" w:hAnsi="仿宋_GB2312" w:cs="仿宋_GB2312"/>
                <w:color w:val="000000"/>
                <w:szCs w:val="21"/>
                <w:shd w:val="clear" w:color="auto" w:fill="FFFFFF"/>
              </w:rPr>
              <w:t xml:space="preserve"> </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13</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继承与创新—基于驻马店地区本土音乐的生存与嬗变调研</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音乐学院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李婷、汪滢滢</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章迪</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鲍春雨、韩振宁、马晓曦</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14</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“音”你相伴大学生音乐APP付费情况调查研究报告</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数学与统计学院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刘畅、庞留勇</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黄晓靖</w:t>
            </w:r>
            <w:r>
              <w:rPr>
                <w:rFonts w:ascii="仿宋_GB2312" w:eastAsia="仿宋_GB2312" w:hAnsi="仿宋_GB2312" w:cs="仿宋_GB2312" w:hint="eastAsia"/>
                <w:color w:val="000000"/>
                <w:szCs w:val="21"/>
                <w:shd w:val="clear" w:color="auto" w:fill="FFFFFF"/>
              </w:rPr>
              <w:t>、胡冰</w:t>
            </w:r>
            <w:proofErr w:type="gramStart"/>
            <w:r>
              <w:rPr>
                <w:rFonts w:ascii="仿宋_GB2312" w:eastAsia="仿宋_GB2312" w:hAnsi="仿宋_GB2312" w:cs="仿宋_GB2312" w:hint="eastAsia"/>
                <w:color w:val="000000"/>
                <w:szCs w:val="21"/>
                <w:shd w:val="clear" w:color="auto" w:fill="FFFFFF"/>
              </w:rPr>
              <w:t>冰</w:t>
            </w:r>
            <w:proofErr w:type="gramEnd"/>
          </w:p>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hint="eastAsia"/>
                <w:color w:val="000000"/>
                <w:szCs w:val="21"/>
                <w:shd w:val="clear" w:color="auto" w:fill="FFFFFF"/>
              </w:rPr>
              <w:t>任江悦、娄</w:t>
            </w:r>
            <w:proofErr w:type="gramEnd"/>
            <w:r>
              <w:rPr>
                <w:rFonts w:ascii="仿宋_GB2312" w:eastAsia="仿宋_GB2312" w:hAnsi="仿宋_GB2312" w:cs="仿宋_GB2312" w:hint="eastAsia"/>
                <w:color w:val="000000"/>
                <w:szCs w:val="21"/>
                <w:shd w:val="clear" w:color="auto" w:fill="FFFFFF"/>
              </w:rPr>
              <w:t>丹阳</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夏子庚、何柠</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15</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文旅文创战略融合下特色</w:t>
            </w:r>
            <w:proofErr w:type="gramEnd"/>
            <w:r>
              <w:rPr>
                <w:rFonts w:ascii="仿宋_GB2312" w:eastAsia="仿宋_GB2312" w:hAnsi="仿宋_GB2312" w:cs="仿宋_GB2312"/>
                <w:color w:val="000000"/>
                <w:szCs w:val="21"/>
                <w:shd w:val="clear" w:color="auto" w:fill="FFFFFF"/>
              </w:rPr>
              <w:t>民居建筑保护与传承研究——以陕州地坑院为例</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经济与管理学院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刘清洋</w:t>
            </w:r>
            <w:proofErr w:type="gramEnd"/>
            <w:r>
              <w:rPr>
                <w:rFonts w:ascii="仿宋_GB2312" w:eastAsia="仿宋_GB2312" w:hAnsi="仿宋_GB2312" w:cs="仿宋_GB2312"/>
                <w:color w:val="000000"/>
                <w:szCs w:val="21"/>
                <w:shd w:val="clear" w:color="auto" w:fill="FFFFFF"/>
              </w:rPr>
              <w:t xml:space="preserve"> </w:t>
            </w:r>
            <w:proofErr w:type="gramStart"/>
            <w:r>
              <w:rPr>
                <w:rFonts w:ascii="仿宋_GB2312" w:eastAsia="仿宋_GB2312" w:hAnsi="仿宋_GB2312" w:cs="仿宋_GB2312"/>
                <w:color w:val="000000"/>
                <w:szCs w:val="21"/>
                <w:shd w:val="clear" w:color="auto" w:fill="FFFFFF"/>
              </w:rPr>
              <w:t>张军振</w:t>
            </w:r>
            <w:proofErr w:type="gramEnd"/>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魏智兴</w:t>
            </w:r>
            <w:r>
              <w:rPr>
                <w:rFonts w:ascii="仿宋_GB2312" w:eastAsia="仿宋_GB2312" w:hAnsi="仿宋_GB2312" w:cs="仿宋_GB2312" w:hint="eastAsia"/>
                <w:color w:val="000000"/>
                <w:szCs w:val="21"/>
                <w:shd w:val="clear" w:color="auto" w:fill="FFFFFF"/>
              </w:rPr>
              <w:t>、董梦</w:t>
            </w:r>
            <w:proofErr w:type="gramEnd"/>
            <w:r>
              <w:rPr>
                <w:rFonts w:ascii="仿宋_GB2312" w:eastAsia="仿宋_GB2312" w:hAnsi="仿宋_GB2312" w:cs="仿宋_GB2312" w:hint="eastAsia"/>
                <w:color w:val="000000"/>
                <w:szCs w:val="21"/>
                <w:shd w:val="clear" w:color="auto" w:fill="FFFFFF"/>
              </w:rPr>
              <w:t>宇</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石艺林、李晴</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邵姿</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16</w:t>
            </w:r>
          </w:p>
        </w:tc>
        <w:tc>
          <w:tcPr>
            <w:tcW w:w="1704" w:type="dxa"/>
            <w:vMerge w:val="restart"/>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科技发明制作  A类</w:t>
            </w:r>
          </w:p>
        </w:tc>
        <w:tc>
          <w:tcPr>
            <w:tcW w:w="5632" w:type="dxa"/>
            <w:vAlign w:val="center"/>
          </w:tcPr>
          <w:p w:rsidR="0061352C" w:rsidRDefault="00E6616E">
            <w:pPr>
              <w:tabs>
                <w:tab w:val="left" w:pos="561"/>
              </w:tabs>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hint="eastAsia"/>
                <w:color w:val="000000"/>
                <w:szCs w:val="21"/>
                <w:shd w:val="clear" w:color="auto" w:fill="FFFFFF"/>
              </w:rPr>
              <w:t>“</w:t>
            </w:r>
            <w:proofErr w:type="gramEnd"/>
            <w:r>
              <w:rPr>
                <w:rFonts w:ascii="仿宋_GB2312" w:eastAsia="仿宋_GB2312" w:hAnsi="仿宋_GB2312" w:cs="仿宋_GB2312" w:hint="eastAsia"/>
                <w:color w:val="000000"/>
                <w:szCs w:val="21"/>
                <w:shd w:val="clear" w:color="auto" w:fill="FFFFFF"/>
              </w:rPr>
              <w:t>金盾“-助力智慧防疫新时代</w:t>
            </w:r>
          </w:p>
        </w:tc>
        <w:tc>
          <w:tcPr>
            <w:tcW w:w="2119" w:type="dxa"/>
            <w:vAlign w:val="center"/>
          </w:tcPr>
          <w:p w:rsidR="0061352C" w:rsidRDefault="00E6616E">
            <w:pPr>
              <w:tabs>
                <w:tab w:val="left" w:pos="561"/>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计算机与人工智能 学院</w:t>
            </w:r>
          </w:p>
        </w:tc>
        <w:tc>
          <w:tcPr>
            <w:tcW w:w="1998" w:type="dxa"/>
            <w:vAlign w:val="center"/>
          </w:tcPr>
          <w:p w:rsidR="0061352C" w:rsidRDefault="00E6616E">
            <w:pPr>
              <w:tabs>
                <w:tab w:val="left" w:pos="561"/>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朱玉祥、张俊明</w:t>
            </w:r>
          </w:p>
          <w:p w:rsidR="0061352C" w:rsidRDefault="00E6616E">
            <w:pPr>
              <w:tabs>
                <w:tab w:val="left" w:pos="561"/>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 xml:space="preserve">李刚强 </w:t>
            </w:r>
          </w:p>
        </w:tc>
        <w:tc>
          <w:tcPr>
            <w:tcW w:w="1998" w:type="dxa"/>
            <w:vAlign w:val="center"/>
          </w:tcPr>
          <w:p w:rsidR="0061352C" w:rsidRDefault="00E6616E">
            <w:pPr>
              <w:tabs>
                <w:tab w:val="left" w:pos="561"/>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何石磊、宋晓鹤</w:t>
            </w:r>
          </w:p>
          <w:p w:rsidR="0061352C" w:rsidRDefault="00E6616E">
            <w:pPr>
              <w:tabs>
                <w:tab w:val="left" w:pos="561"/>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张燕姣、吴</w:t>
            </w:r>
            <w:proofErr w:type="gramStart"/>
            <w:r>
              <w:rPr>
                <w:rFonts w:ascii="仿宋_GB2312" w:eastAsia="仿宋_GB2312" w:hAnsi="仿宋_GB2312" w:cs="仿宋_GB2312" w:hint="eastAsia"/>
                <w:color w:val="000000"/>
                <w:szCs w:val="21"/>
                <w:shd w:val="clear" w:color="auto" w:fill="FFFFFF"/>
              </w:rPr>
              <w:t>莹莹</w:t>
            </w:r>
            <w:proofErr w:type="gramEnd"/>
          </w:p>
          <w:p w:rsidR="0061352C" w:rsidRDefault="00E6616E">
            <w:pPr>
              <w:tabs>
                <w:tab w:val="left" w:pos="561"/>
              </w:tabs>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冯小宇、王佳琪</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17</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国之重器——超</w:t>
            </w:r>
            <w:proofErr w:type="gramStart"/>
            <w:r>
              <w:rPr>
                <w:rFonts w:ascii="仿宋_GB2312" w:eastAsia="仿宋_GB2312" w:hAnsi="仿宋_GB2312" w:cs="仿宋_GB2312"/>
                <w:color w:val="000000"/>
                <w:szCs w:val="21"/>
                <w:shd w:val="clear" w:color="auto" w:fill="FFFFFF"/>
              </w:rPr>
              <w:t>大型七轴焊接</w:t>
            </w:r>
            <w:proofErr w:type="gramEnd"/>
            <w:r>
              <w:rPr>
                <w:rFonts w:ascii="仿宋_GB2312" w:eastAsia="仿宋_GB2312" w:hAnsi="仿宋_GB2312" w:cs="仿宋_GB2312"/>
                <w:color w:val="000000"/>
                <w:szCs w:val="21"/>
                <w:shd w:val="clear" w:color="auto" w:fill="FFFFFF"/>
              </w:rPr>
              <w:t>机械臂的领航者</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智能制造学院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李硕、刘新玉</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潘越</w:t>
            </w:r>
            <w:r>
              <w:rPr>
                <w:rFonts w:ascii="仿宋_GB2312" w:eastAsia="仿宋_GB2312" w:hAnsi="仿宋_GB2312" w:cs="仿宋_GB2312" w:hint="eastAsia"/>
                <w:color w:val="000000"/>
                <w:szCs w:val="21"/>
                <w:shd w:val="clear" w:color="auto" w:fill="FFFFFF"/>
              </w:rPr>
              <w:t>、王</w:t>
            </w:r>
            <w:proofErr w:type="gramStart"/>
            <w:r>
              <w:rPr>
                <w:rFonts w:ascii="仿宋_GB2312" w:eastAsia="仿宋_GB2312" w:hAnsi="仿宋_GB2312" w:cs="仿宋_GB2312" w:hint="eastAsia"/>
                <w:color w:val="000000"/>
                <w:szCs w:val="21"/>
                <w:shd w:val="clear" w:color="auto" w:fill="FFFFFF"/>
              </w:rPr>
              <w:t>莹莹</w:t>
            </w:r>
            <w:proofErr w:type="gramEnd"/>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张天昊、徐菁</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18</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基于智慧灯杆的大数据分析和智能反馈系统</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计算机与人工智能</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朱玉祥</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刘</w:t>
            </w:r>
            <w:proofErr w:type="gramStart"/>
            <w:r>
              <w:rPr>
                <w:rFonts w:ascii="仿宋_GB2312" w:eastAsia="仿宋_GB2312" w:hAnsi="仿宋_GB2312" w:cs="仿宋_GB2312"/>
                <w:color w:val="000000"/>
                <w:szCs w:val="21"/>
                <w:shd w:val="clear" w:color="auto" w:fill="FFFFFF"/>
              </w:rPr>
              <w:t>栓</w:t>
            </w:r>
            <w:proofErr w:type="gramEnd"/>
          </w:p>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张韧志</w:t>
            </w:r>
            <w:proofErr w:type="gramEnd"/>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卜晓龙</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付淋涵</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温智斌</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宋晓鹤</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lastRenderedPageBreak/>
              <w:t>张旭姣</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吴小蒙</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19</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一种细菌纳米纤维素水凝胶创可贴的制备方法</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医学院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付丽娜、邹海音</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张怀德</w:t>
            </w:r>
            <w:r>
              <w:rPr>
                <w:rFonts w:ascii="仿宋_GB2312" w:eastAsia="仿宋_GB2312" w:hAnsi="仿宋_GB2312" w:cs="仿宋_GB2312" w:hint="eastAsia"/>
                <w:color w:val="000000"/>
                <w:szCs w:val="21"/>
                <w:shd w:val="clear" w:color="auto" w:fill="FFFFFF"/>
              </w:rPr>
              <w:t>、马兰</w:t>
            </w:r>
            <w:proofErr w:type="gramStart"/>
            <w:r>
              <w:rPr>
                <w:rFonts w:ascii="仿宋_GB2312" w:eastAsia="仿宋_GB2312" w:hAnsi="仿宋_GB2312" w:cs="仿宋_GB2312" w:hint="eastAsia"/>
                <w:color w:val="000000"/>
                <w:szCs w:val="21"/>
                <w:shd w:val="clear" w:color="auto" w:fill="FFFFFF"/>
              </w:rPr>
              <w:t>兰</w:t>
            </w:r>
            <w:proofErr w:type="gramEnd"/>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贾文龙、夏玉珠</w:t>
            </w:r>
          </w:p>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hint="eastAsia"/>
                <w:color w:val="000000"/>
                <w:szCs w:val="21"/>
                <w:shd w:val="clear" w:color="auto" w:fill="FFFFFF"/>
              </w:rPr>
              <w:t>续敏君</w:t>
            </w:r>
            <w:proofErr w:type="gramEnd"/>
            <w:r>
              <w:rPr>
                <w:rFonts w:ascii="仿宋_GB2312" w:eastAsia="仿宋_GB2312" w:hAnsi="仿宋_GB2312" w:cs="仿宋_GB2312" w:hint="eastAsia"/>
                <w:color w:val="000000"/>
                <w:szCs w:val="21"/>
                <w:shd w:val="clear" w:color="auto" w:fill="FFFFFF"/>
              </w:rPr>
              <w:t xml:space="preserve"> </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20</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“精医”计划——3D打印精准化医疗服务</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智能制造学院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石鹏、姚艳</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徐立坤</w:t>
            </w:r>
            <w:r>
              <w:rPr>
                <w:rFonts w:ascii="仿宋_GB2312" w:eastAsia="仿宋_GB2312" w:hAnsi="仿宋_GB2312" w:cs="仿宋_GB2312" w:hint="eastAsia"/>
                <w:color w:val="000000"/>
                <w:szCs w:val="21"/>
                <w:shd w:val="clear" w:color="auto" w:fill="FFFFFF"/>
              </w:rPr>
              <w:t>、</w:t>
            </w:r>
            <w:proofErr w:type="gramStart"/>
            <w:r>
              <w:rPr>
                <w:rFonts w:ascii="仿宋_GB2312" w:eastAsia="仿宋_GB2312" w:hAnsi="仿宋_GB2312" w:cs="仿宋_GB2312" w:hint="eastAsia"/>
                <w:color w:val="000000"/>
                <w:szCs w:val="21"/>
                <w:shd w:val="clear" w:color="auto" w:fill="FFFFFF"/>
              </w:rPr>
              <w:t>杨坤一</w:t>
            </w:r>
            <w:proofErr w:type="gramEnd"/>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李沛颖、马萌</w:t>
            </w:r>
            <w:proofErr w:type="gramStart"/>
            <w:r>
              <w:rPr>
                <w:rFonts w:ascii="仿宋_GB2312" w:eastAsia="仿宋_GB2312" w:hAnsi="仿宋_GB2312" w:cs="仿宋_GB2312" w:hint="eastAsia"/>
                <w:color w:val="000000"/>
                <w:szCs w:val="21"/>
                <w:shd w:val="clear" w:color="auto" w:fill="FFFFFF"/>
              </w:rPr>
              <w:t>萌</w:t>
            </w:r>
            <w:proofErr w:type="gramEnd"/>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邢凯源、和</w:t>
            </w:r>
            <w:proofErr w:type="gramStart"/>
            <w:r>
              <w:rPr>
                <w:rFonts w:ascii="仿宋_GB2312" w:eastAsia="仿宋_GB2312" w:hAnsi="仿宋_GB2312" w:cs="仿宋_GB2312" w:hint="eastAsia"/>
                <w:color w:val="000000"/>
                <w:szCs w:val="21"/>
                <w:shd w:val="clear" w:color="auto" w:fill="FFFFFF"/>
              </w:rPr>
              <w:t>怡玮</w:t>
            </w:r>
            <w:proofErr w:type="gramEnd"/>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21</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智取件——基于AI的一条龙式快递系统</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计算机与人工智能</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刘芳、何宇、邹雄</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陈义博、程津河</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李然、王茜</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纪星光、张显</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22</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智能图书管理机器人</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计算机与人工智能</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邹雄、张瑜</w:t>
            </w:r>
          </w:p>
          <w:p w:rsidR="0061352C"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宋忠喜</w:t>
            </w:r>
            <w:proofErr w:type="gramEnd"/>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张耀文、张凯</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王雪文、李志鹏</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23</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基于NB-IoT的新能源物联网路灯</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能源工程学院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高海宁</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李成</w:t>
            </w:r>
            <w:r>
              <w:rPr>
                <w:rFonts w:ascii="仿宋_GB2312" w:eastAsia="仿宋_GB2312" w:hAnsi="仿宋_GB2312" w:cs="仿宋_GB2312" w:hint="eastAsia"/>
                <w:color w:val="000000"/>
                <w:szCs w:val="21"/>
                <w:shd w:val="clear" w:color="auto" w:fill="FFFFFF"/>
              </w:rPr>
              <w:t>、黄光</w:t>
            </w:r>
            <w:proofErr w:type="gramStart"/>
            <w:r>
              <w:rPr>
                <w:rFonts w:ascii="仿宋_GB2312" w:eastAsia="仿宋_GB2312" w:hAnsi="仿宋_GB2312" w:cs="仿宋_GB2312" w:hint="eastAsia"/>
                <w:color w:val="000000"/>
                <w:szCs w:val="21"/>
                <w:shd w:val="clear" w:color="auto" w:fill="FFFFFF"/>
              </w:rPr>
              <w:t>仆</w:t>
            </w:r>
            <w:proofErr w:type="gramEnd"/>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张婉莹、尚文静</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蒋志恒、徐静</w:t>
            </w:r>
          </w:p>
        </w:tc>
      </w:tr>
      <w:tr w:rsidR="0061352C">
        <w:trPr>
          <w:trHeight w:val="567"/>
          <w:jc w:val="center"/>
        </w:trPr>
        <w:tc>
          <w:tcPr>
            <w:tcW w:w="721"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24</w:t>
            </w:r>
          </w:p>
        </w:tc>
        <w:tc>
          <w:tcPr>
            <w:tcW w:w="1704" w:type="dxa"/>
            <w:vMerge/>
            <w:vAlign w:val="center"/>
          </w:tcPr>
          <w:p w:rsidR="0061352C" w:rsidRDefault="0061352C">
            <w:pPr>
              <w:jc w:val="center"/>
              <w:rPr>
                <w:rFonts w:ascii="仿宋_GB2312" w:eastAsia="仿宋_GB2312" w:hAnsi="仿宋_GB2312" w:cs="仿宋_GB2312"/>
                <w:color w:val="000000"/>
                <w:szCs w:val="21"/>
                <w:shd w:val="clear" w:color="auto" w:fill="FFFFFF"/>
              </w:rPr>
            </w:pPr>
          </w:p>
        </w:tc>
        <w:tc>
          <w:tcPr>
            <w:tcW w:w="5632"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精雕建模</w:t>
            </w:r>
            <w:proofErr w:type="gramStart"/>
            <w:r>
              <w:rPr>
                <w:rFonts w:ascii="仿宋_GB2312" w:eastAsia="仿宋_GB2312" w:hAnsi="仿宋_GB2312" w:cs="仿宋_GB2312"/>
                <w:color w:val="000000"/>
                <w:szCs w:val="21"/>
                <w:shd w:val="clear" w:color="auto" w:fill="FFFFFF"/>
              </w:rPr>
              <w:t>—开拓</w:t>
            </w:r>
            <w:proofErr w:type="gramEnd"/>
            <w:r>
              <w:rPr>
                <w:rFonts w:ascii="仿宋_GB2312" w:eastAsia="仿宋_GB2312" w:hAnsi="仿宋_GB2312" w:cs="仿宋_GB2312"/>
                <w:color w:val="000000"/>
                <w:szCs w:val="21"/>
                <w:shd w:val="clear" w:color="auto" w:fill="FFFFFF"/>
              </w:rPr>
              <w:t>虚拟现实新领域</w:t>
            </w:r>
          </w:p>
        </w:tc>
        <w:tc>
          <w:tcPr>
            <w:tcW w:w="2119"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计算机与人工智能</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学院</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张瑜</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赵光伟</w:t>
            </w:r>
          </w:p>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朱玉祥</w:t>
            </w:r>
          </w:p>
        </w:tc>
        <w:tc>
          <w:tcPr>
            <w:tcW w:w="1998" w:type="dxa"/>
            <w:vAlign w:val="center"/>
          </w:tcPr>
          <w:p w:rsidR="0061352C"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温智斌</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 xml:space="preserve">王佳琪  </w:t>
            </w:r>
            <w:proofErr w:type="gramStart"/>
            <w:r>
              <w:rPr>
                <w:rFonts w:ascii="仿宋_GB2312" w:eastAsia="仿宋_GB2312" w:hAnsi="仿宋_GB2312" w:cs="仿宋_GB2312"/>
                <w:color w:val="000000"/>
                <w:szCs w:val="21"/>
                <w:shd w:val="clear" w:color="auto" w:fill="FFFFFF"/>
              </w:rPr>
              <w:t>孟星宇</w:t>
            </w:r>
            <w:proofErr w:type="gramEnd"/>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余玉梅  樊佰慧</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刘灿禹</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25</w:t>
            </w:r>
          </w:p>
        </w:tc>
        <w:tc>
          <w:tcPr>
            <w:tcW w:w="1704" w:type="dxa"/>
            <w:vMerge w:val="restart"/>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科技发明制作  B类</w:t>
            </w: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行有所依——</w:t>
            </w:r>
            <w:proofErr w:type="gramStart"/>
            <w:r>
              <w:rPr>
                <w:rFonts w:ascii="仿宋_GB2312" w:eastAsia="仿宋_GB2312" w:hAnsi="仿宋_GB2312" w:cs="仿宋_GB2312"/>
                <w:color w:val="000000"/>
                <w:szCs w:val="21"/>
                <w:shd w:val="clear" w:color="auto" w:fill="FFFFFF"/>
              </w:rPr>
              <w:t>智能脑控轮椅</w:t>
            </w:r>
            <w:proofErr w:type="gramEnd"/>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智能制造学院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刘新玉、平燕娜</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谢行</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代伊蕊</w:t>
            </w:r>
            <w:r>
              <w:rPr>
                <w:rFonts w:ascii="仿宋_GB2312" w:eastAsia="仿宋_GB2312" w:hAnsi="仿宋_GB2312" w:cs="仿宋_GB2312" w:hint="eastAsia"/>
                <w:color w:val="000000"/>
                <w:szCs w:val="21"/>
                <w:shd w:val="clear" w:color="auto" w:fill="FFFFFF"/>
              </w:rPr>
              <w:t>、楚明洋</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易鑫阳、赵新亮</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赵莉、卢进东</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26</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服务现代农业的</w:t>
            </w:r>
            <w:proofErr w:type="gramStart"/>
            <w:r>
              <w:rPr>
                <w:rFonts w:ascii="仿宋_GB2312" w:eastAsia="仿宋_GB2312" w:hAnsi="仿宋_GB2312" w:cs="仿宋_GB2312"/>
                <w:color w:val="000000"/>
                <w:szCs w:val="21"/>
                <w:shd w:val="clear" w:color="auto" w:fill="FFFFFF"/>
              </w:rPr>
              <w:t>精准施温智慧</w:t>
            </w:r>
            <w:proofErr w:type="gramEnd"/>
            <w:r>
              <w:rPr>
                <w:rFonts w:ascii="仿宋_GB2312" w:eastAsia="仿宋_GB2312" w:hAnsi="仿宋_GB2312" w:cs="仿宋_GB2312"/>
                <w:color w:val="000000"/>
                <w:szCs w:val="21"/>
                <w:shd w:val="clear" w:color="auto" w:fill="FFFFFF"/>
              </w:rPr>
              <w:t>大棚</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能源工程学院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白柳杨</w:t>
            </w:r>
            <w:proofErr w:type="gramEnd"/>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冯祥起</w:t>
            </w:r>
            <w:r>
              <w:rPr>
                <w:rFonts w:ascii="仿宋_GB2312" w:eastAsia="仿宋_GB2312" w:hAnsi="仿宋_GB2312" w:cs="仿宋_GB2312" w:hint="eastAsia"/>
                <w:color w:val="000000"/>
                <w:szCs w:val="21"/>
                <w:shd w:val="clear" w:color="auto" w:fill="FFFFFF"/>
              </w:rPr>
              <w:t>、</w:t>
            </w:r>
            <w:proofErr w:type="gramStart"/>
            <w:r>
              <w:rPr>
                <w:rFonts w:ascii="仿宋_GB2312" w:eastAsia="仿宋_GB2312" w:hAnsi="仿宋_GB2312" w:cs="仿宋_GB2312" w:hint="eastAsia"/>
                <w:color w:val="000000"/>
                <w:szCs w:val="21"/>
                <w:shd w:val="clear" w:color="auto" w:fill="FFFFFF"/>
              </w:rPr>
              <w:t>周萌盟</w:t>
            </w:r>
            <w:proofErr w:type="gramEnd"/>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孔佳、陈源晗</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赖微、刘广烨</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lastRenderedPageBreak/>
              <w:t>27</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置之“毒”外--食品中的毒素的检测</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化学与制药工程学院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刘闯军</w:t>
            </w:r>
            <w:proofErr w:type="gramEnd"/>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杨爽爽</w:t>
            </w:r>
            <w:r>
              <w:rPr>
                <w:rFonts w:ascii="仿宋_GB2312" w:eastAsia="仿宋_GB2312" w:hAnsi="仿宋_GB2312" w:cs="仿宋_GB2312" w:hint="eastAsia"/>
                <w:color w:val="000000"/>
                <w:szCs w:val="21"/>
                <w:shd w:val="clear" w:color="auto" w:fill="FFFFFF"/>
              </w:rPr>
              <w:t>、王晶</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樊海亮、赵双茹</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张松洋、李丽</w:t>
            </w:r>
          </w:p>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hint="eastAsia"/>
                <w:color w:val="000000"/>
                <w:szCs w:val="21"/>
                <w:shd w:val="clear" w:color="auto" w:fill="FFFFFF"/>
              </w:rPr>
              <w:t>王照梅</w:t>
            </w:r>
            <w:proofErr w:type="gramEnd"/>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28</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AI急救——基于物联网与人工智能的急救APP</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计算机与人工智能</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张瑜、朱玉祥</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高金锋</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靳帅鹏</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郭坤志</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王国伟</w:t>
            </w:r>
            <w:r>
              <w:rPr>
                <w:rFonts w:ascii="仿宋_GB2312" w:eastAsia="仿宋_GB2312" w:hAnsi="仿宋_GB2312" w:cs="仿宋_GB2312" w:hint="eastAsia"/>
                <w:color w:val="000000"/>
                <w:szCs w:val="21"/>
                <w:shd w:val="clear" w:color="auto" w:fill="FFFFFF"/>
              </w:rPr>
              <w:t>、</w:t>
            </w:r>
            <w:proofErr w:type="gramStart"/>
            <w:r>
              <w:rPr>
                <w:rFonts w:ascii="仿宋_GB2312" w:eastAsia="仿宋_GB2312" w:hAnsi="仿宋_GB2312" w:cs="仿宋_GB2312"/>
                <w:color w:val="000000"/>
                <w:szCs w:val="21"/>
                <w:shd w:val="clear" w:color="auto" w:fill="FFFFFF"/>
              </w:rPr>
              <w:t>候欣硕</w:t>
            </w:r>
            <w:proofErr w:type="gramEnd"/>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魏继福</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赵富坤</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29</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简易可见光通信装置</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电子信息学院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陈向东、郑来文</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郝坤坤</w:t>
            </w:r>
            <w:r>
              <w:rPr>
                <w:rFonts w:ascii="仿宋_GB2312" w:eastAsia="仿宋_GB2312" w:hAnsi="仿宋_GB2312" w:cs="仿宋_GB2312" w:hint="eastAsia"/>
                <w:color w:val="000000"/>
                <w:szCs w:val="21"/>
                <w:shd w:val="clear" w:color="auto" w:fill="FFFFFF"/>
              </w:rPr>
              <w:t>、张健</w:t>
            </w:r>
          </w:p>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hint="eastAsia"/>
                <w:color w:val="000000"/>
                <w:szCs w:val="21"/>
                <w:shd w:val="clear" w:color="auto" w:fill="FFFFFF"/>
              </w:rPr>
              <w:t>董欢鸽</w:t>
            </w:r>
            <w:proofErr w:type="gramEnd"/>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30</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双色线阵LED图文显示装置</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电子信息学院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姚巧鸽</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邢晓天</w:t>
            </w:r>
            <w:r>
              <w:rPr>
                <w:rFonts w:ascii="仿宋_GB2312" w:eastAsia="仿宋_GB2312" w:hAnsi="仿宋_GB2312" w:cs="仿宋_GB2312" w:hint="eastAsia"/>
                <w:color w:val="000000"/>
                <w:szCs w:val="21"/>
                <w:shd w:val="clear" w:color="auto" w:fill="FFFFFF"/>
              </w:rPr>
              <w:t>、李兆琪</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黄钊士</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31</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声音定位装置</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电子信息学院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王俊芝、郑来文</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刘泽鑫</w:t>
            </w:r>
            <w:r>
              <w:rPr>
                <w:rFonts w:ascii="仿宋_GB2312" w:eastAsia="仿宋_GB2312" w:hAnsi="仿宋_GB2312" w:cs="仿宋_GB2312" w:hint="eastAsia"/>
                <w:color w:val="000000"/>
                <w:szCs w:val="21"/>
                <w:shd w:val="clear" w:color="auto" w:fill="FFFFFF"/>
              </w:rPr>
              <w:t>、吴莹莹</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32</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用芯智理</w:t>
            </w:r>
            <w:proofErr w:type="gramEnd"/>
            <w:r>
              <w:rPr>
                <w:rFonts w:ascii="仿宋_GB2312" w:eastAsia="仿宋_GB2312" w:hAnsi="仿宋_GB2312" w:cs="仿宋_GB2312"/>
                <w:color w:val="000000"/>
                <w:szCs w:val="21"/>
                <w:shd w:val="clear" w:color="auto" w:fill="FFFFFF"/>
              </w:rPr>
              <w:t>——基于RFID和大数据的餐厅</w:t>
            </w:r>
            <w:proofErr w:type="gramStart"/>
            <w:r>
              <w:rPr>
                <w:rFonts w:ascii="仿宋_GB2312" w:eastAsia="仿宋_GB2312" w:hAnsi="仿宋_GB2312" w:cs="仿宋_GB2312"/>
                <w:color w:val="000000"/>
                <w:szCs w:val="21"/>
                <w:shd w:val="clear" w:color="auto" w:fill="FFFFFF"/>
              </w:rPr>
              <w:t>智能化智理系统</w:t>
            </w:r>
            <w:proofErr w:type="gramEnd"/>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国际教育学院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李景富  闵攀</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李少杰、丁国玉</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33</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基于光学仿真的聚光塔式接收器的优化设计</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能源工程学院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姚</w:t>
            </w:r>
            <w:proofErr w:type="gramEnd"/>
            <w:r>
              <w:rPr>
                <w:rFonts w:ascii="仿宋_GB2312" w:eastAsia="仿宋_GB2312" w:hAnsi="仿宋_GB2312" w:cs="仿宋_GB2312"/>
                <w:color w:val="000000"/>
                <w:szCs w:val="21"/>
                <w:shd w:val="clear" w:color="auto" w:fill="FFFFFF"/>
              </w:rPr>
              <w:t>海子</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卫清源</w:t>
            </w:r>
            <w:r>
              <w:rPr>
                <w:rFonts w:ascii="仿宋_GB2312" w:eastAsia="仿宋_GB2312" w:hAnsi="仿宋_GB2312" w:cs="仿宋_GB2312" w:hint="eastAsia"/>
                <w:color w:val="000000"/>
                <w:szCs w:val="21"/>
                <w:shd w:val="clear" w:color="auto" w:fill="FFFFFF"/>
              </w:rPr>
              <w:t>、路宇瀚</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34</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人群安全监控系统（</w:t>
            </w:r>
            <w:proofErr w:type="spellStart"/>
            <w:r>
              <w:rPr>
                <w:rFonts w:ascii="仿宋_GB2312" w:eastAsia="仿宋_GB2312" w:hAnsi="仿宋_GB2312" w:cs="仿宋_GB2312"/>
                <w:color w:val="000000"/>
                <w:szCs w:val="21"/>
                <w:shd w:val="clear" w:color="auto" w:fill="FFFFFF"/>
              </w:rPr>
              <w:t>CrowdSafe</w:t>
            </w:r>
            <w:proofErr w:type="spellEnd"/>
            <w:r>
              <w:rPr>
                <w:rFonts w:ascii="仿宋_GB2312" w:eastAsia="仿宋_GB2312" w:hAnsi="仿宋_GB2312" w:cs="仿宋_GB2312"/>
                <w:color w:val="000000"/>
                <w:szCs w:val="21"/>
                <w:shd w:val="clear" w:color="auto" w:fill="FFFFFF"/>
              </w:rPr>
              <w:t>）</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计算机与人工智能</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张瑜、高金锋</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朱玉祥</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李</w:t>
            </w:r>
            <w:proofErr w:type="gramStart"/>
            <w:r>
              <w:rPr>
                <w:rFonts w:ascii="仿宋_GB2312" w:eastAsia="仿宋_GB2312" w:hAnsi="仿宋_GB2312" w:cs="仿宋_GB2312"/>
                <w:color w:val="000000"/>
                <w:szCs w:val="21"/>
                <w:shd w:val="clear" w:color="auto" w:fill="FFFFFF"/>
              </w:rPr>
              <w:t>亢亢</w:t>
            </w:r>
            <w:proofErr w:type="gramEnd"/>
            <w:r>
              <w:rPr>
                <w:rFonts w:ascii="仿宋_GB2312" w:eastAsia="仿宋_GB2312" w:hAnsi="仿宋_GB2312" w:cs="仿宋_GB2312"/>
                <w:color w:val="000000"/>
                <w:szCs w:val="21"/>
                <w:shd w:val="clear" w:color="auto" w:fill="FFFFFF"/>
              </w:rPr>
              <w:t>、侯继</w:t>
            </w:r>
            <w:proofErr w:type="gramStart"/>
            <w:r>
              <w:rPr>
                <w:rFonts w:ascii="仿宋_GB2312" w:eastAsia="仿宋_GB2312" w:hAnsi="仿宋_GB2312" w:cs="仿宋_GB2312"/>
                <w:color w:val="000000"/>
                <w:szCs w:val="21"/>
                <w:shd w:val="clear" w:color="auto" w:fill="FFFFFF"/>
              </w:rPr>
              <w:t>浩</w:t>
            </w:r>
            <w:proofErr w:type="gramEnd"/>
          </w:p>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邵</w:t>
            </w:r>
            <w:proofErr w:type="gramEnd"/>
            <w:r>
              <w:rPr>
                <w:rFonts w:ascii="仿宋_GB2312" w:eastAsia="仿宋_GB2312" w:hAnsi="仿宋_GB2312" w:cs="仿宋_GB2312"/>
                <w:color w:val="000000"/>
                <w:szCs w:val="21"/>
                <w:shd w:val="clear" w:color="auto" w:fill="FFFFFF"/>
              </w:rPr>
              <w:t>帅旗</w:t>
            </w:r>
            <w:r>
              <w:rPr>
                <w:rFonts w:ascii="仿宋_GB2312" w:eastAsia="仿宋_GB2312" w:hAnsi="仿宋_GB2312" w:cs="仿宋_GB2312" w:hint="eastAsia"/>
                <w:color w:val="000000"/>
                <w:szCs w:val="21"/>
                <w:shd w:val="clear" w:color="auto" w:fill="FFFFFF"/>
              </w:rPr>
              <w:t>、</w:t>
            </w:r>
            <w:proofErr w:type="gramStart"/>
            <w:r>
              <w:rPr>
                <w:rFonts w:ascii="仿宋_GB2312" w:eastAsia="仿宋_GB2312" w:hAnsi="仿宋_GB2312" w:cs="仿宋_GB2312"/>
                <w:color w:val="000000"/>
                <w:szCs w:val="21"/>
                <w:shd w:val="clear" w:color="auto" w:fill="FFFFFF"/>
              </w:rPr>
              <w:t>赵乾志</w:t>
            </w:r>
            <w:proofErr w:type="gramEnd"/>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邵珂帅、马双</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35</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一种工作于田间的对靶识别光伏施药车</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能源工程学院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姚</w:t>
            </w:r>
            <w:proofErr w:type="gramEnd"/>
            <w:r>
              <w:rPr>
                <w:rFonts w:ascii="仿宋_GB2312" w:eastAsia="仿宋_GB2312" w:hAnsi="仿宋_GB2312" w:cs="仿宋_GB2312"/>
                <w:color w:val="000000"/>
                <w:szCs w:val="21"/>
                <w:shd w:val="clear" w:color="auto" w:fill="FFFFFF"/>
              </w:rPr>
              <w:t>海子</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proofErr w:type="gramStart"/>
            <w:r>
              <w:rPr>
                <w:rFonts w:ascii="仿宋_GB2312" w:eastAsia="仿宋_GB2312" w:hAnsi="仿宋_GB2312" w:cs="仿宋_GB2312"/>
                <w:color w:val="000000"/>
                <w:szCs w:val="21"/>
                <w:shd w:val="clear" w:color="auto" w:fill="FFFFFF"/>
              </w:rPr>
              <w:t>毛峻涛</w:t>
            </w:r>
            <w:proofErr w:type="gramEnd"/>
            <w:r>
              <w:rPr>
                <w:rFonts w:ascii="仿宋_GB2312" w:eastAsia="仿宋_GB2312" w:hAnsi="仿宋_GB2312" w:cs="仿宋_GB2312" w:hint="eastAsia"/>
                <w:color w:val="000000"/>
                <w:szCs w:val="21"/>
                <w:shd w:val="clear" w:color="auto" w:fill="FFFFFF"/>
              </w:rPr>
              <w:t>、</w:t>
            </w:r>
            <w:proofErr w:type="gramStart"/>
            <w:r>
              <w:rPr>
                <w:rFonts w:ascii="仿宋_GB2312" w:eastAsia="仿宋_GB2312" w:hAnsi="仿宋_GB2312" w:cs="仿宋_GB2312" w:hint="eastAsia"/>
                <w:color w:val="000000"/>
                <w:szCs w:val="21"/>
                <w:shd w:val="clear" w:color="auto" w:fill="FFFFFF"/>
              </w:rPr>
              <w:t>章芳雅</w:t>
            </w:r>
            <w:proofErr w:type="gramEnd"/>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吴凡、高雅</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朱晓雨、董育德</w:t>
            </w:r>
          </w:p>
        </w:tc>
      </w:tr>
      <w:tr w:rsidR="00E6616E">
        <w:trPr>
          <w:trHeight w:val="567"/>
          <w:jc w:val="center"/>
        </w:trPr>
        <w:tc>
          <w:tcPr>
            <w:tcW w:w="721"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36</w:t>
            </w:r>
          </w:p>
        </w:tc>
        <w:tc>
          <w:tcPr>
            <w:tcW w:w="1704" w:type="dxa"/>
            <w:vMerge/>
            <w:vAlign w:val="center"/>
          </w:tcPr>
          <w:p w:rsidR="00E6616E" w:rsidRDefault="00E6616E">
            <w:pPr>
              <w:jc w:val="center"/>
              <w:rPr>
                <w:rFonts w:ascii="仿宋_GB2312" w:eastAsia="仿宋_GB2312" w:hAnsi="仿宋_GB2312" w:cs="仿宋_GB2312"/>
                <w:color w:val="000000"/>
                <w:szCs w:val="21"/>
                <w:shd w:val="clear" w:color="auto" w:fill="FFFFFF"/>
              </w:rPr>
            </w:pPr>
          </w:p>
        </w:tc>
        <w:tc>
          <w:tcPr>
            <w:tcW w:w="5632"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GSSVG—基于“AI+北斗”的群体守护系统</w:t>
            </w:r>
          </w:p>
        </w:tc>
        <w:tc>
          <w:tcPr>
            <w:tcW w:w="2119"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计算机与人工智能</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学院</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高金锋</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张俊明</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邹雄</w:t>
            </w:r>
          </w:p>
        </w:tc>
        <w:tc>
          <w:tcPr>
            <w:tcW w:w="1998" w:type="dxa"/>
            <w:vAlign w:val="center"/>
          </w:tcPr>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刘超</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万刻勤</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王璐</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周思雨</w:t>
            </w:r>
          </w:p>
          <w:p w:rsidR="00E6616E" w:rsidRDefault="00E6616E">
            <w:pPr>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lastRenderedPageBreak/>
              <w:t>孙玥</w:t>
            </w:r>
            <w:r>
              <w:rPr>
                <w:rFonts w:ascii="仿宋_GB2312" w:eastAsia="仿宋_GB2312" w:hAnsi="仿宋_GB2312" w:cs="仿宋_GB2312" w:hint="eastAsia"/>
                <w:color w:val="000000"/>
                <w:szCs w:val="21"/>
                <w:shd w:val="clear" w:color="auto" w:fill="FFFFFF"/>
              </w:rPr>
              <w:t>、</w:t>
            </w:r>
            <w:r>
              <w:rPr>
                <w:rFonts w:ascii="仿宋_GB2312" w:eastAsia="仿宋_GB2312" w:hAnsi="仿宋_GB2312" w:cs="仿宋_GB2312"/>
                <w:color w:val="000000"/>
                <w:szCs w:val="21"/>
                <w:shd w:val="clear" w:color="auto" w:fill="FFFFFF"/>
              </w:rPr>
              <w:t>樊佰慧</w:t>
            </w:r>
          </w:p>
        </w:tc>
      </w:tr>
    </w:tbl>
    <w:p w:rsidR="0061352C" w:rsidRDefault="0061352C">
      <w:pPr>
        <w:jc w:val="left"/>
        <w:rPr>
          <w:rFonts w:ascii="仿宋_GB2312" w:eastAsia="仿宋_GB2312" w:hAnsi="仿宋_GB2312" w:cs="仿宋_GB2312"/>
          <w:color w:val="000000"/>
          <w:sz w:val="30"/>
          <w:szCs w:val="30"/>
          <w:shd w:val="clear" w:color="auto" w:fill="FFFFFF"/>
        </w:rPr>
      </w:pPr>
    </w:p>
    <w:sectPr w:rsidR="0061352C">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3MWQzMDVhNjNhNmYwZWE0YjQ5ZTVmOTY0ODc4NTUifQ=="/>
  </w:docVars>
  <w:rsids>
    <w:rsidRoot w:val="0061352C"/>
    <w:rsid w:val="000459CF"/>
    <w:rsid w:val="001445D6"/>
    <w:rsid w:val="0061352C"/>
    <w:rsid w:val="00967FBA"/>
    <w:rsid w:val="00E6616E"/>
    <w:rsid w:val="20A96B2B"/>
    <w:rsid w:val="26AC270D"/>
    <w:rsid w:val="2AAC3D66"/>
    <w:rsid w:val="330F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574517-D3FD-42B4-96F1-6FE70111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 晨阳</cp:lastModifiedBy>
  <cp:revision>2</cp:revision>
  <dcterms:created xsi:type="dcterms:W3CDTF">2023-04-10T14:23:00Z</dcterms:created>
  <dcterms:modified xsi:type="dcterms:W3CDTF">2023-04-10T14:23:00Z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10C385CB09CE48668CC262AD0C43BEA1_12</vt:lpwstr>
  </property>
</Properties>
</file>