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EB5" w:rsidRDefault="00CB7EB5" w:rsidP="00CB7EB5">
      <w:pPr>
        <w:jc w:val="center"/>
        <w:rPr>
          <w:rFonts w:ascii="方正小标宋简体" w:eastAsia="方正小标宋简体"/>
          <w:sz w:val="33"/>
          <w:szCs w:val="33"/>
        </w:rPr>
      </w:pPr>
    </w:p>
    <w:p w:rsidR="00B731A0" w:rsidRPr="00CB7EB5" w:rsidRDefault="00CB7EB5" w:rsidP="00CB7EB5">
      <w:pPr>
        <w:jc w:val="center"/>
        <w:rPr>
          <w:rFonts w:ascii="方正小标宋简体" w:eastAsia="方正小标宋简体"/>
          <w:sz w:val="33"/>
          <w:szCs w:val="33"/>
        </w:rPr>
      </w:pPr>
      <w:r w:rsidRPr="00CB7EB5">
        <w:rPr>
          <w:rFonts w:ascii="方正小标宋简体" w:eastAsia="方正小标宋简体" w:hint="eastAsia"/>
          <w:sz w:val="33"/>
          <w:szCs w:val="33"/>
        </w:rPr>
        <w:t>关于申报2014年度大学生科研项目的通知</w:t>
      </w:r>
    </w:p>
    <w:p w:rsidR="00CB7EB5" w:rsidRDefault="00CB7EB5">
      <w:pPr>
        <w:rPr>
          <w:color w:val="FF0000"/>
          <w:sz w:val="33"/>
          <w:szCs w:val="33"/>
        </w:rPr>
      </w:pPr>
    </w:p>
    <w:p w:rsidR="00CB7EB5" w:rsidRPr="00A20771" w:rsidRDefault="00CB7EB5" w:rsidP="00CB7EB5">
      <w:pPr>
        <w:pStyle w:val="a4"/>
        <w:spacing w:before="0" w:beforeAutospacing="0" w:after="0" w:afterAutospacing="0" w:line="500" w:lineRule="exact"/>
        <w:rPr>
          <w:rFonts w:ascii="仿宋_GB2312" w:eastAsia="仿宋_GB2312" w:hAnsi="ˎ̥" w:hint="eastAsia"/>
          <w:color w:val="000000"/>
          <w:sz w:val="28"/>
          <w:szCs w:val="28"/>
        </w:rPr>
      </w:pPr>
      <w:r>
        <w:rPr>
          <w:rFonts w:ascii="仿宋_GB2312" w:eastAsia="仿宋_GB2312" w:hAnsi="ˎ̥" w:hint="eastAsia"/>
          <w:color w:val="000000"/>
        </w:rPr>
        <w:t>各班级：</w:t>
      </w:r>
      <w:r>
        <w:rPr>
          <w:rFonts w:ascii="仿宋_GB2312" w:eastAsia="仿宋_GB2312" w:hAnsi="ˎ̥" w:hint="eastAsia"/>
          <w:color w:val="000000"/>
        </w:rPr>
        <w:br/>
        <w:t xml:space="preserve">　　</w:t>
      </w:r>
      <w:r w:rsidRPr="00A20771">
        <w:rPr>
          <w:rFonts w:ascii="仿宋_GB2312" w:eastAsia="仿宋_GB2312" w:hAnsi="ˎ̥" w:hint="eastAsia"/>
          <w:color w:val="000000"/>
          <w:sz w:val="28"/>
          <w:szCs w:val="28"/>
        </w:rPr>
        <w:t>为进一步探索巩固我院以问题和课题为核心的第二课堂实践教学模式，建立学生科研实践团队，推动我校应用型创新人才培养工作的深入开展，更好地培养学生的实践能力、创新精神和创业意识，经研究，决定开展2014年度大学生科研立项工作。现将相关事项通知如下：</w:t>
      </w:r>
    </w:p>
    <w:p w:rsidR="00E44AD8" w:rsidRPr="00A20771" w:rsidRDefault="00CB7EB5" w:rsidP="00E44AD8">
      <w:pPr>
        <w:pStyle w:val="a4"/>
        <w:spacing w:before="0" w:beforeAutospacing="0" w:after="0" w:afterAutospacing="0" w:line="500" w:lineRule="exact"/>
        <w:rPr>
          <w:rFonts w:ascii="仿宋_GB2312" w:eastAsia="仿宋_GB2312" w:hAnsi="ˎ̥" w:hint="eastAsia"/>
          <w:color w:val="000000"/>
          <w:sz w:val="28"/>
          <w:szCs w:val="28"/>
        </w:rPr>
      </w:pPr>
      <w:r w:rsidRPr="00A20771">
        <w:rPr>
          <w:rFonts w:ascii="仿宋_GB2312" w:eastAsia="仿宋_GB2312" w:hAnsi="ˎ̥" w:hint="eastAsia"/>
          <w:color w:val="000000"/>
          <w:sz w:val="28"/>
          <w:szCs w:val="28"/>
        </w:rPr>
        <w:t xml:space="preserve">　   1、立项申请原则及范围</w:t>
      </w:r>
      <w:r w:rsidRPr="00A20771">
        <w:rPr>
          <w:rFonts w:ascii="仿宋_GB2312" w:eastAsia="仿宋_GB2312" w:hAnsi="ˎ̥" w:hint="eastAsia"/>
          <w:color w:val="000000"/>
          <w:sz w:val="28"/>
          <w:szCs w:val="28"/>
        </w:rPr>
        <w:br/>
        <w:t xml:space="preserve">　　（一）申请原则</w:t>
      </w:r>
      <w:r w:rsidRPr="00A20771">
        <w:rPr>
          <w:rFonts w:ascii="仿宋_GB2312" w:eastAsia="仿宋_GB2312" w:hAnsi="ˎ̥" w:hint="eastAsia"/>
          <w:color w:val="000000"/>
          <w:sz w:val="28"/>
          <w:szCs w:val="28"/>
        </w:rPr>
        <w:br/>
        <w:t xml:space="preserve">　　团队申请、专家评审、分级立项、择优资助、成果结项。</w:t>
      </w:r>
      <w:r w:rsidRPr="00A20771">
        <w:rPr>
          <w:rFonts w:ascii="仿宋_GB2312" w:eastAsia="仿宋_GB2312" w:hAnsi="ˎ̥" w:hint="eastAsia"/>
          <w:color w:val="000000"/>
          <w:sz w:val="28"/>
          <w:szCs w:val="28"/>
        </w:rPr>
        <w:br/>
        <w:t xml:space="preserve">　　（二）申请人范围</w:t>
      </w:r>
      <w:r w:rsidRPr="00A20771">
        <w:rPr>
          <w:rFonts w:ascii="仿宋_GB2312" w:eastAsia="仿宋_GB2312" w:hAnsi="ˎ̥" w:hint="eastAsia"/>
          <w:color w:val="000000"/>
          <w:sz w:val="28"/>
          <w:szCs w:val="28"/>
        </w:rPr>
        <w:br/>
        <w:t xml:space="preserve">　　凡我院</w:t>
      </w:r>
      <w:proofErr w:type="gramStart"/>
      <w:r w:rsidRPr="00A20771">
        <w:rPr>
          <w:rFonts w:ascii="仿宋_GB2312" w:eastAsia="仿宋_GB2312" w:hAnsi="ˎ̥" w:hint="eastAsia"/>
          <w:color w:val="000000"/>
          <w:sz w:val="28"/>
          <w:szCs w:val="28"/>
        </w:rPr>
        <w:t>非毕业</w:t>
      </w:r>
      <w:proofErr w:type="gramEnd"/>
      <w:r w:rsidRPr="00A20771">
        <w:rPr>
          <w:rFonts w:ascii="仿宋_GB2312" w:eastAsia="仿宋_GB2312" w:hAnsi="ˎ̥" w:hint="eastAsia"/>
          <w:color w:val="000000"/>
          <w:sz w:val="28"/>
          <w:szCs w:val="28"/>
        </w:rPr>
        <w:t>年级在校生均可申请。</w:t>
      </w:r>
      <w:r w:rsidRPr="00A20771">
        <w:rPr>
          <w:rFonts w:ascii="仿宋_GB2312" w:eastAsia="仿宋_GB2312" w:hAnsi="ˎ̥" w:hint="eastAsia"/>
          <w:color w:val="000000"/>
          <w:sz w:val="28"/>
          <w:szCs w:val="28"/>
        </w:rPr>
        <w:br/>
        <w:t xml:space="preserve">　　（三）申请项目范围</w:t>
      </w:r>
      <w:r w:rsidRPr="00A20771">
        <w:rPr>
          <w:rFonts w:ascii="仿宋_GB2312" w:eastAsia="仿宋_GB2312" w:hAnsi="ˎ̥" w:hint="eastAsia"/>
          <w:color w:val="000000"/>
          <w:sz w:val="28"/>
          <w:szCs w:val="28"/>
        </w:rPr>
        <w:br/>
        <w:t xml:space="preserve">　　申请项目要突出创新与应用价值。申请项目可为发明、制作、设计；针对某一领域的调查与研究；某</w:t>
      </w:r>
      <w:proofErr w:type="gramStart"/>
      <w:r w:rsidRPr="00A20771">
        <w:rPr>
          <w:rFonts w:ascii="仿宋_GB2312" w:eastAsia="仿宋_GB2312" w:hAnsi="ˎ̥" w:hint="eastAsia"/>
          <w:color w:val="000000"/>
          <w:sz w:val="28"/>
          <w:szCs w:val="28"/>
        </w:rPr>
        <w:t>一创业</w:t>
      </w:r>
      <w:proofErr w:type="gramEnd"/>
      <w:r w:rsidRPr="00A20771">
        <w:rPr>
          <w:rFonts w:ascii="仿宋_GB2312" w:eastAsia="仿宋_GB2312" w:hAnsi="ˎ̥" w:hint="eastAsia"/>
          <w:color w:val="000000"/>
          <w:sz w:val="28"/>
          <w:szCs w:val="28"/>
        </w:rPr>
        <w:t>项目的研究与实践以及适合在校大学生的其他实践性、创新性课题（同时鼓励项目与省级以上各类学科竞赛相联系）。</w:t>
      </w:r>
      <w:r w:rsidRPr="00A20771">
        <w:rPr>
          <w:rFonts w:ascii="仿宋_GB2312" w:eastAsia="仿宋_GB2312" w:hAnsi="ˎ̥" w:hint="eastAsia"/>
          <w:color w:val="000000"/>
          <w:sz w:val="28"/>
          <w:szCs w:val="28"/>
        </w:rPr>
        <w:br/>
        <w:t xml:space="preserve">　　2、立项申请时间安排</w:t>
      </w:r>
      <w:r w:rsidRPr="00A20771">
        <w:rPr>
          <w:rFonts w:ascii="仿宋_GB2312" w:eastAsia="仿宋_GB2312" w:hAnsi="ˎ̥" w:hint="eastAsia"/>
          <w:color w:val="000000"/>
          <w:sz w:val="28"/>
          <w:szCs w:val="28"/>
        </w:rPr>
        <w:br/>
        <w:t xml:space="preserve">　　（一）申报时间：2012年11月25日——11月29日为申报阶段。有申请意向的学生科研实践团队按照相关要求认真填写《信息工程学院学生科研立项申请书》（见附件1），</w:t>
      </w:r>
      <w:r w:rsidR="00F939E7" w:rsidRPr="00A20771">
        <w:rPr>
          <w:rFonts w:ascii="仿宋_GB2312" w:eastAsia="仿宋_GB2312" w:hAnsi="ˎ̥" w:hint="eastAsia"/>
          <w:color w:val="000000"/>
          <w:sz w:val="28"/>
          <w:szCs w:val="28"/>
        </w:rPr>
        <w:t>软件开发类项目在评审会举行之前还要提交详细的需求分析说明书（见附件2</w:t>
      </w:r>
      <w:r w:rsidR="0048106C" w:rsidRPr="00A20771">
        <w:rPr>
          <w:rFonts w:ascii="仿宋_GB2312" w:eastAsia="仿宋_GB2312" w:hAnsi="ˎ̥" w:hint="eastAsia"/>
          <w:color w:val="000000"/>
          <w:sz w:val="28"/>
          <w:szCs w:val="28"/>
        </w:rPr>
        <w:t>模版</w:t>
      </w:r>
      <w:r w:rsidR="00F939E7" w:rsidRPr="00A20771">
        <w:rPr>
          <w:rFonts w:ascii="仿宋_GB2312" w:eastAsia="仿宋_GB2312" w:hAnsi="ˎ̥" w:hint="eastAsia"/>
          <w:color w:val="000000"/>
          <w:sz w:val="28"/>
          <w:szCs w:val="28"/>
        </w:rPr>
        <w:t>）。</w:t>
      </w:r>
      <w:r w:rsidRPr="00A20771">
        <w:rPr>
          <w:rFonts w:ascii="仿宋_GB2312" w:eastAsia="仿宋_GB2312" w:hAnsi="ˎ̥" w:hint="eastAsia"/>
          <w:color w:val="000000"/>
          <w:sz w:val="28"/>
          <w:szCs w:val="28"/>
        </w:rPr>
        <w:t>并在规定时间内提交至学工办。</w:t>
      </w:r>
      <w:r w:rsidRPr="00A20771">
        <w:rPr>
          <w:rFonts w:ascii="仿宋_GB2312" w:eastAsia="仿宋_GB2312" w:hAnsi="ˎ̥" w:hint="eastAsia"/>
          <w:color w:val="000000"/>
          <w:sz w:val="28"/>
          <w:szCs w:val="28"/>
        </w:rPr>
        <w:br/>
        <w:t xml:space="preserve">　　（二）立项时间：2012年12月2日——12月8日为学院评审阶段。各项目负责人采取PPT陈述等形式汇报项目</w:t>
      </w:r>
      <w:r w:rsidR="008405D1" w:rsidRPr="00A20771">
        <w:rPr>
          <w:rFonts w:ascii="仿宋_GB2312" w:eastAsia="仿宋_GB2312" w:hAnsi="ˎ̥" w:hint="eastAsia"/>
          <w:color w:val="000000"/>
          <w:sz w:val="28"/>
          <w:szCs w:val="28"/>
        </w:rPr>
        <w:t>立项</w:t>
      </w:r>
      <w:r w:rsidRPr="00A20771">
        <w:rPr>
          <w:rFonts w:ascii="仿宋_GB2312" w:eastAsia="仿宋_GB2312" w:hAnsi="ˎ̥" w:hint="eastAsia"/>
          <w:color w:val="000000"/>
          <w:sz w:val="28"/>
          <w:szCs w:val="28"/>
        </w:rPr>
        <w:t>情况</w:t>
      </w:r>
      <w:r w:rsidR="00006293" w:rsidRPr="00A20771">
        <w:rPr>
          <w:rFonts w:ascii="仿宋_GB2312" w:eastAsia="仿宋_GB2312" w:hAnsi="ˎ̥" w:hint="eastAsia"/>
          <w:color w:val="000000"/>
          <w:sz w:val="28"/>
          <w:szCs w:val="28"/>
        </w:rPr>
        <w:t>（重点</w:t>
      </w:r>
      <w:r w:rsidR="00F939E7" w:rsidRPr="00A20771">
        <w:rPr>
          <w:rFonts w:ascii="仿宋_GB2312" w:eastAsia="仿宋_GB2312" w:hAnsi="ˎ̥" w:hint="eastAsia"/>
          <w:color w:val="000000"/>
          <w:sz w:val="28"/>
          <w:szCs w:val="28"/>
        </w:rPr>
        <w:t>围绕</w:t>
      </w:r>
      <w:r w:rsidR="00F939E7" w:rsidRPr="00A20771">
        <w:rPr>
          <w:rFonts w:ascii="仿宋_GB2312" w:eastAsia="仿宋_GB2312" w:hAnsi="ˎ̥" w:hint="eastAsia"/>
          <w:color w:val="000000"/>
          <w:sz w:val="28"/>
          <w:szCs w:val="28"/>
        </w:rPr>
        <w:lastRenderedPageBreak/>
        <w:t>项目</w:t>
      </w:r>
      <w:r w:rsidR="00006293" w:rsidRPr="00A20771">
        <w:rPr>
          <w:rFonts w:ascii="仿宋_GB2312" w:eastAsia="仿宋_GB2312" w:hAnsi="ˎ̥" w:hint="eastAsia"/>
          <w:color w:val="000000"/>
          <w:sz w:val="28"/>
          <w:szCs w:val="28"/>
        </w:rPr>
        <w:t>实用性、</w:t>
      </w:r>
      <w:r w:rsidR="00F939E7" w:rsidRPr="00A20771">
        <w:rPr>
          <w:rFonts w:ascii="仿宋_GB2312" w:eastAsia="仿宋_GB2312" w:hAnsi="ˎ̥" w:hint="eastAsia"/>
          <w:color w:val="000000"/>
          <w:sz w:val="28"/>
          <w:szCs w:val="28"/>
        </w:rPr>
        <w:t>可行性、创新性）</w:t>
      </w:r>
      <w:r w:rsidRPr="00A20771">
        <w:rPr>
          <w:rFonts w:ascii="仿宋_GB2312" w:eastAsia="仿宋_GB2312" w:hAnsi="ˎ̥" w:hint="eastAsia"/>
          <w:color w:val="000000"/>
          <w:sz w:val="28"/>
          <w:szCs w:val="28"/>
        </w:rPr>
        <w:t>并进行现场答辩，汇报时间不得超过8分钟。学院组织相关专家对申请项目进行评审，确定立项项目。</w:t>
      </w:r>
    </w:p>
    <w:p w:rsidR="00CB7EB5" w:rsidRPr="00A20771" w:rsidRDefault="00CB7EB5" w:rsidP="00A20771">
      <w:pPr>
        <w:pStyle w:val="a4"/>
        <w:spacing w:before="0" w:beforeAutospacing="0" w:after="0" w:afterAutospacing="0" w:line="500" w:lineRule="exact"/>
        <w:ind w:firstLineChars="200" w:firstLine="560"/>
        <w:rPr>
          <w:rFonts w:ascii="仿宋_GB2312" w:eastAsia="仿宋_GB2312" w:hAnsi="ˎ̥" w:hint="eastAsia"/>
          <w:color w:val="000000"/>
          <w:sz w:val="28"/>
          <w:szCs w:val="28"/>
        </w:rPr>
      </w:pPr>
      <w:r w:rsidRPr="00A20771">
        <w:rPr>
          <w:rFonts w:ascii="仿宋_GB2312" w:eastAsia="仿宋_GB2312" w:hAnsi="ˎ̥" w:hint="eastAsia"/>
          <w:color w:val="000000"/>
          <w:sz w:val="28"/>
          <w:szCs w:val="28"/>
        </w:rPr>
        <w:t>（</w:t>
      </w:r>
      <w:r w:rsidR="00F939E7" w:rsidRPr="00A20771">
        <w:rPr>
          <w:rFonts w:ascii="仿宋_GB2312" w:eastAsia="仿宋_GB2312" w:hAnsi="ˎ̥" w:hint="eastAsia"/>
          <w:color w:val="000000"/>
          <w:sz w:val="28"/>
          <w:szCs w:val="28"/>
        </w:rPr>
        <w:t>四</w:t>
      </w:r>
      <w:r w:rsidRPr="00A20771">
        <w:rPr>
          <w:rFonts w:ascii="仿宋_GB2312" w:eastAsia="仿宋_GB2312" w:hAnsi="ˎ̥" w:hint="eastAsia"/>
          <w:color w:val="000000"/>
          <w:sz w:val="28"/>
          <w:szCs w:val="28"/>
        </w:rPr>
        <w:t>）中期检查及结题检查时间：2014年4月份组织中期检查；201</w:t>
      </w:r>
      <w:r w:rsidR="00731812" w:rsidRPr="00A20771">
        <w:rPr>
          <w:rFonts w:ascii="仿宋_GB2312" w:eastAsia="仿宋_GB2312" w:hAnsi="ˎ̥" w:hint="eastAsia"/>
          <w:color w:val="000000"/>
          <w:sz w:val="28"/>
          <w:szCs w:val="28"/>
        </w:rPr>
        <w:t>4</w:t>
      </w:r>
      <w:r w:rsidRPr="00A20771">
        <w:rPr>
          <w:rFonts w:ascii="仿宋_GB2312" w:eastAsia="仿宋_GB2312" w:hAnsi="ˎ̥" w:hint="eastAsia"/>
          <w:color w:val="000000"/>
          <w:sz w:val="28"/>
          <w:szCs w:val="28"/>
        </w:rPr>
        <w:t>年6月组织项目结题验收。</w:t>
      </w:r>
      <w:r w:rsidR="005F633C" w:rsidRPr="00A20771">
        <w:rPr>
          <w:rFonts w:ascii="仿宋_GB2312" w:eastAsia="仿宋_GB2312" w:hAnsi="ˎ̥" w:hint="eastAsia"/>
          <w:color w:val="000000"/>
          <w:sz w:val="28"/>
          <w:szCs w:val="28"/>
        </w:rPr>
        <w:t>中期检查时需提交中期进度报告表（见附件3），软件开发类项目还要提交概要设计说明书（见附件</w:t>
      </w:r>
      <w:r w:rsidR="00E44AD8" w:rsidRPr="00A20771">
        <w:rPr>
          <w:rFonts w:ascii="仿宋_GB2312" w:eastAsia="仿宋_GB2312" w:hAnsi="ˎ̥" w:hint="eastAsia"/>
          <w:color w:val="000000"/>
          <w:sz w:val="28"/>
          <w:szCs w:val="28"/>
        </w:rPr>
        <w:t>4</w:t>
      </w:r>
      <w:r w:rsidR="00465DCD" w:rsidRPr="00A20771">
        <w:rPr>
          <w:rFonts w:ascii="仿宋_GB2312" w:eastAsia="仿宋_GB2312" w:hAnsi="ˎ̥" w:hint="eastAsia"/>
          <w:color w:val="000000"/>
          <w:sz w:val="28"/>
          <w:szCs w:val="28"/>
        </w:rPr>
        <w:t>模版</w:t>
      </w:r>
      <w:r w:rsidR="005F633C" w:rsidRPr="00A20771">
        <w:rPr>
          <w:rFonts w:ascii="仿宋_GB2312" w:eastAsia="仿宋_GB2312" w:hAnsi="ˎ̥" w:hint="eastAsia"/>
          <w:color w:val="000000"/>
          <w:sz w:val="28"/>
          <w:szCs w:val="28"/>
        </w:rPr>
        <w:t>）</w:t>
      </w:r>
      <w:r w:rsidR="00E44AD8" w:rsidRPr="00A20771">
        <w:rPr>
          <w:rFonts w:ascii="仿宋_GB2312" w:eastAsia="仿宋_GB2312" w:hAnsi="ˎ̥" w:hint="eastAsia"/>
          <w:color w:val="000000"/>
          <w:sz w:val="28"/>
          <w:szCs w:val="28"/>
        </w:rPr>
        <w:t>和系统详细设计方案（见附件5</w:t>
      </w:r>
      <w:r w:rsidR="00465DCD" w:rsidRPr="00A20771">
        <w:rPr>
          <w:rFonts w:ascii="仿宋_GB2312" w:eastAsia="仿宋_GB2312" w:hAnsi="ˎ̥" w:hint="eastAsia"/>
          <w:color w:val="000000"/>
          <w:sz w:val="28"/>
          <w:szCs w:val="28"/>
        </w:rPr>
        <w:t>模版</w:t>
      </w:r>
      <w:r w:rsidR="00E44AD8" w:rsidRPr="00A20771">
        <w:rPr>
          <w:rFonts w:ascii="仿宋_GB2312" w:eastAsia="仿宋_GB2312" w:hAnsi="ˎ̥" w:hint="eastAsia"/>
          <w:color w:val="000000"/>
          <w:sz w:val="28"/>
          <w:szCs w:val="28"/>
        </w:rPr>
        <w:t>）</w:t>
      </w:r>
      <w:r w:rsidR="00AD7942" w:rsidRPr="00A20771">
        <w:rPr>
          <w:rFonts w:ascii="仿宋_GB2312" w:eastAsia="仿宋_GB2312" w:hAnsi="ˎ̥" w:hint="eastAsia"/>
          <w:color w:val="000000"/>
          <w:sz w:val="28"/>
          <w:szCs w:val="28"/>
        </w:rPr>
        <w:t>。</w:t>
      </w:r>
    </w:p>
    <w:p w:rsidR="00CB7EB5" w:rsidRPr="00A20771" w:rsidRDefault="005F633C"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3</w:t>
      </w:r>
      <w:r w:rsidR="00CB7EB5" w:rsidRPr="00A20771">
        <w:rPr>
          <w:rFonts w:ascii="仿宋_GB2312" w:eastAsia="仿宋_GB2312" w:hAnsi="ˎ̥" w:cs="宋体" w:hint="eastAsia"/>
          <w:color w:val="000000"/>
          <w:kern w:val="0"/>
          <w:sz w:val="28"/>
          <w:szCs w:val="28"/>
          <w:lang w:bidi="ar-SA"/>
        </w:rPr>
        <w:t>、其他注意事项</w:t>
      </w:r>
      <w:r w:rsidR="00CB7EB5" w:rsidRPr="00A20771">
        <w:rPr>
          <w:rFonts w:ascii="仿宋_GB2312" w:eastAsia="仿宋_GB2312" w:hAnsi="ˎ̥" w:cs="宋体" w:hint="eastAsia"/>
          <w:color w:val="000000"/>
          <w:kern w:val="0"/>
          <w:sz w:val="28"/>
          <w:szCs w:val="28"/>
          <w:lang w:bidi="ar-SA"/>
        </w:rPr>
        <w:br/>
        <w:t xml:space="preserve">　　（一）各班级要认真组织、积极动员，引导并指导学生做好科研立项项目的申报工作。应注重培养形成我院专业特色与方向的学生科研实践团队，并重视部分立项项目的连续性、深入性研究。</w:t>
      </w:r>
      <w:r w:rsidR="00CB7EB5" w:rsidRPr="00A20771">
        <w:rPr>
          <w:rFonts w:ascii="仿宋_GB2312" w:eastAsia="仿宋_GB2312" w:hAnsi="ˎ̥" w:cs="宋体" w:hint="eastAsia"/>
          <w:color w:val="000000"/>
          <w:kern w:val="0"/>
          <w:sz w:val="28"/>
          <w:szCs w:val="28"/>
          <w:lang w:bidi="ar-SA"/>
        </w:rPr>
        <w:br/>
        <w:t xml:space="preserve">　　（二）每一个立项团队成员控制在6人以下（含主持人），三年级学生的科研项目成员必须有两名二年级成员，还可吸收一名大</w:t>
      </w:r>
      <w:proofErr w:type="gramStart"/>
      <w:r w:rsidR="00CB7EB5" w:rsidRPr="00A20771">
        <w:rPr>
          <w:rFonts w:ascii="仿宋_GB2312" w:eastAsia="仿宋_GB2312" w:hAnsi="ˎ̥" w:cs="宋体" w:hint="eastAsia"/>
          <w:color w:val="000000"/>
          <w:kern w:val="0"/>
          <w:sz w:val="28"/>
          <w:szCs w:val="28"/>
          <w:lang w:bidi="ar-SA"/>
        </w:rPr>
        <w:t>一</w:t>
      </w:r>
      <w:proofErr w:type="gramEnd"/>
      <w:r w:rsidR="00CB7EB5" w:rsidRPr="00A20771">
        <w:rPr>
          <w:rFonts w:ascii="仿宋_GB2312" w:eastAsia="仿宋_GB2312" w:hAnsi="ˎ̥" w:cs="宋体" w:hint="eastAsia"/>
          <w:color w:val="000000"/>
          <w:kern w:val="0"/>
          <w:sz w:val="28"/>
          <w:szCs w:val="28"/>
          <w:lang w:bidi="ar-SA"/>
        </w:rPr>
        <w:t>同学参与；每个学生不得主持两项，最多可以参与两项。</w:t>
      </w:r>
    </w:p>
    <w:p w:rsidR="00CB7EB5" w:rsidRPr="00A20771" w:rsidRDefault="00CB7EB5"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（三）研究过程有序，质量较高的项目推荐申报校级立项；支持学生公开发表立项科研成果或参加省级以上竞赛；</w:t>
      </w:r>
      <w:proofErr w:type="gramStart"/>
      <w:r w:rsidRPr="00A20771">
        <w:rPr>
          <w:rFonts w:ascii="仿宋_GB2312" w:eastAsia="仿宋_GB2312" w:hAnsi="ˎ̥" w:cs="宋体" w:hint="eastAsia"/>
          <w:color w:val="000000"/>
          <w:kern w:val="0"/>
          <w:sz w:val="28"/>
          <w:szCs w:val="28"/>
          <w:lang w:bidi="ar-SA"/>
        </w:rPr>
        <w:t>结项项目</w:t>
      </w:r>
      <w:proofErr w:type="gramEnd"/>
      <w:r w:rsidRPr="00A20771">
        <w:rPr>
          <w:rFonts w:ascii="仿宋_GB2312" w:eastAsia="仿宋_GB2312" w:hAnsi="ˎ̥" w:cs="宋体" w:hint="eastAsia"/>
          <w:color w:val="000000"/>
          <w:kern w:val="0"/>
          <w:sz w:val="28"/>
          <w:szCs w:val="28"/>
          <w:lang w:bidi="ar-SA"/>
        </w:rPr>
        <w:t>可以作为毕业设计的参考题目。</w:t>
      </w:r>
    </w:p>
    <w:p w:rsidR="00CB7EB5" w:rsidRPr="00A20771" w:rsidRDefault="00CB7EB5"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（四）立项项目必须注重过程，发挥团队优势，高质量结项，对于过程松散，完成质量不高的项目给予相应处理。</w:t>
      </w:r>
    </w:p>
    <w:p w:rsidR="00CB7EB5" w:rsidRPr="00A20771" w:rsidRDefault="00CB7EB5"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（五）通过本次项目申报还要发掘培育全国“挑战杯”科技制作、计算机设计大赛</w:t>
      </w:r>
      <w:r w:rsidR="005E0E09" w:rsidRPr="00A20771">
        <w:rPr>
          <w:rFonts w:ascii="仿宋_GB2312" w:eastAsia="仿宋_GB2312" w:hAnsi="ˎ̥" w:cs="宋体" w:hint="eastAsia"/>
          <w:color w:val="000000"/>
          <w:kern w:val="0"/>
          <w:sz w:val="28"/>
          <w:szCs w:val="28"/>
          <w:lang w:bidi="ar-SA"/>
        </w:rPr>
        <w:t>、电子设计大赛</w:t>
      </w:r>
      <w:r w:rsidRPr="00A20771">
        <w:rPr>
          <w:rFonts w:ascii="仿宋_GB2312" w:eastAsia="仿宋_GB2312" w:hAnsi="ˎ̥" w:cs="宋体" w:hint="eastAsia"/>
          <w:color w:val="000000"/>
          <w:kern w:val="0"/>
          <w:sz w:val="28"/>
          <w:szCs w:val="28"/>
          <w:lang w:bidi="ar-SA"/>
        </w:rPr>
        <w:t>等项目作品。</w:t>
      </w:r>
    </w:p>
    <w:p w:rsidR="0048106C" w:rsidRPr="00A20771" w:rsidRDefault="0048106C"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p>
    <w:p w:rsidR="0048106C" w:rsidRPr="00A20771" w:rsidRDefault="0048106C"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附件1：信息工程学院学生科研立项申请书</w:t>
      </w:r>
    </w:p>
    <w:p w:rsidR="0048106C" w:rsidRPr="00A20771" w:rsidRDefault="0048106C"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附件2：需求分析说明书模版</w:t>
      </w:r>
    </w:p>
    <w:p w:rsidR="00465DCD" w:rsidRPr="00A20771" w:rsidRDefault="00465DCD"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附件3：中期进度报告表</w:t>
      </w:r>
    </w:p>
    <w:p w:rsidR="00465DCD" w:rsidRPr="00A20771" w:rsidRDefault="00465DCD"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附件4：概要设计说明书</w:t>
      </w:r>
    </w:p>
    <w:p w:rsidR="00465DCD" w:rsidRPr="00A20771" w:rsidRDefault="00465DCD" w:rsidP="00A20771">
      <w:pPr>
        <w:widowControl/>
        <w:spacing w:line="500" w:lineRule="exact"/>
        <w:ind w:firstLineChars="200" w:firstLine="560"/>
        <w:jc w:val="left"/>
        <w:rPr>
          <w:rFonts w:ascii="仿宋_GB2312" w:eastAsia="仿宋_GB2312" w:hAnsi="ˎ̥" w:cs="宋体" w:hint="eastAsia"/>
          <w:color w:val="000000"/>
          <w:kern w:val="0"/>
          <w:sz w:val="28"/>
          <w:szCs w:val="28"/>
          <w:lang w:bidi="ar-SA"/>
        </w:rPr>
      </w:pPr>
      <w:r w:rsidRPr="00A20771">
        <w:rPr>
          <w:rFonts w:ascii="仿宋_GB2312" w:eastAsia="仿宋_GB2312" w:hAnsi="ˎ̥" w:cs="宋体" w:hint="eastAsia"/>
          <w:color w:val="000000"/>
          <w:kern w:val="0"/>
          <w:sz w:val="28"/>
          <w:szCs w:val="28"/>
          <w:lang w:bidi="ar-SA"/>
        </w:rPr>
        <w:t>附件5：系统详细设计方案</w:t>
      </w:r>
    </w:p>
    <w:sectPr w:rsidR="00465DCD" w:rsidRPr="00A20771" w:rsidSect="00B731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E63" w:rsidRDefault="00C57E63" w:rsidP="005E0E09">
      <w:r>
        <w:separator/>
      </w:r>
    </w:p>
  </w:endnote>
  <w:endnote w:type="continuationSeparator" w:id="0">
    <w:p w:rsidR="00C57E63" w:rsidRDefault="00C57E63" w:rsidP="005E0E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E63" w:rsidRDefault="00C57E63" w:rsidP="005E0E09">
      <w:r>
        <w:separator/>
      </w:r>
    </w:p>
  </w:footnote>
  <w:footnote w:type="continuationSeparator" w:id="0">
    <w:p w:rsidR="00C57E63" w:rsidRDefault="00C57E63" w:rsidP="005E0E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7EB5"/>
    <w:rsid w:val="00006293"/>
    <w:rsid w:val="001701E9"/>
    <w:rsid w:val="00213437"/>
    <w:rsid w:val="00240D79"/>
    <w:rsid w:val="00333810"/>
    <w:rsid w:val="00421EA4"/>
    <w:rsid w:val="00446C9D"/>
    <w:rsid w:val="00465DCD"/>
    <w:rsid w:val="00466201"/>
    <w:rsid w:val="0048106C"/>
    <w:rsid w:val="005C0CA1"/>
    <w:rsid w:val="005E0E09"/>
    <w:rsid w:val="005F633C"/>
    <w:rsid w:val="00731812"/>
    <w:rsid w:val="00737CEA"/>
    <w:rsid w:val="00751DF2"/>
    <w:rsid w:val="008405D1"/>
    <w:rsid w:val="00890F51"/>
    <w:rsid w:val="0089529D"/>
    <w:rsid w:val="00A16F87"/>
    <w:rsid w:val="00A20771"/>
    <w:rsid w:val="00A90903"/>
    <w:rsid w:val="00AD7942"/>
    <w:rsid w:val="00B07298"/>
    <w:rsid w:val="00B731A0"/>
    <w:rsid w:val="00BC7262"/>
    <w:rsid w:val="00C14789"/>
    <w:rsid w:val="00C57E63"/>
    <w:rsid w:val="00CB7EB5"/>
    <w:rsid w:val="00D30F7D"/>
    <w:rsid w:val="00DA29E6"/>
    <w:rsid w:val="00E442C0"/>
    <w:rsid w:val="00E44AD8"/>
    <w:rsid w:val="00E63B66"/>
    <w:rsid w:val="00F609D3"/>
    <w:rsid w:val="00F77D65"/>
    <w:rsid w:val="00F939E7"/>
    <w:rsid w:val="00FB67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903"/>
    <w:pPr>
      <w:widowControl w:val="0"/>
      <w:jc w:val="both"/>
    </w:pPr>
    <w:rPr>
      <w:rFonts w:cs="Angsana New"/>
      <w:kern w:val="2"/>
      <w:sz w:val="21"/>
      <w:szCs w:val="24"/>
      <w:lang w:bidi="th-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90903"/>
    <w:rPr>
      <w:b/>
      <w:bCs/>
    </w:rPr>
  </w:style>
  <w:style w:type="paragraph" w:styleId="a4">
    <w:name w:val="Normal (Web)"/>
    <w:basedOn w:val="a"/>
    <w:uiPriority w:val="99"/>
    <w:unhideWhenUsed/>
    <w:rsid w:val="00CB7EB5"/>
    <w:pPr>
      <w:widowControl/>
      <w:spacing w:before="100" w:beforeAutospacing="1" w:after="100" w:afterAutospacing="1"/>
      <w:jc w:val="left"/>
    </w:pPr>
    <w:rPr>
      <w:rFonts w:ascii="宋体" w:hAnsi="宋体" w:cs="宋体"/>
      <w:kern w:val="0"/>
      <w:sz w:val="24"/>
      <w:lang w:bidi="ar-SA"/>
    </w:rPr>
  </w:style>
  <w:style w:type="paragraph" w:styleId="a5">
    <w:name w:val="header"/>
    <w:basedOn w:val="a"/>
    <w:link w:val="Char"/>
    <w:uiPriority w:val="99"/>
    <w:semiHidden/>
    <w:unhideWhenUsed/>
    <w:rsid w:val="005E0E09"/>
    <w:pPr>
      <w:pBdr>
        <w:bottom w:val="single" w:sz="6" w:space="1" w:color="auto"/>
      </w:pBdr>
      <w:tabs>
        <w:tab w:val="center" w:pos="4153"/>
        <w:tab w:val="right" w:pos="8306"/>
      </w:tabs>
      <w:snapToGrid w:val="0"/>
      <w:jc w:val="center"/>
    </w:pPr>
    <w:rPr>
      <w:sz w:val="18"/>
      <w:szCs w:val="22"/>
    </w:rPr>
  </w:style>
  <w:style w:type="character" w:customStyle="1" w:styleId="Char">
    <w:name w:val="页眉 Char"/>
    <w:basedOn w:val="a0"/>
    <w:link w:val="a5"/>
    <w:uiPriority w:val="99"/>
    <w:semiHidden/>
    <w:rsid w:val="005E0E09"/>
    <w:rPr>
      <w:rFonts w:cs="Angsana New"/>
      <w:kern w:val="2"/>
      <w:sz w:val="18"/>
      <w:szCs w:val="22"/>
      <w:lang w:bidi="th-TH"/>
    </w:rPr>
  </w:style>
  <w:style w:type="paragraph" w:styleId="a6">
    <w:name w:val="footer"/>
    <w:basedOn w:val="a"/>
    <w:link w:val="Char0"/>
    <w:uiPriority w:val="99"/>
    <w:semiHidden/>
    <w:unhideWhenUsed/>
    <w:rsid w:val="005E0E09"/>
    <w:pPr>
      <w:tabs>
        <w:tab w:val="center" w:pos="4153"/>
        <w:tab w:val="right" w:pos="8306"/>
      </w:tabs>
      <w:snapToGrid w:val="0"/>
      <w:jc w:val="left"/>
    </w:pPr>
    <w:rPr>
      <w:sz w:val="18"/>
      <w:szCs w:val="22"/>
    </w:rPr>
  </w:style>
  <w:style w:type="character" w:customStyle="1" w:styleId="Char0">
    <w:name w:val="页脚 Char"/>
    <w:basedOn w:val="a0"/>
    <w:link w:val="a6"/>
    <w:uiPriority w:val="99"/>
    <w:semiHidden/>
    <w:rsid w:val="005E0E09"/>
    <w:rPr>
      <w:rFonts w:cs="Angsana New"/>
      <w:kern w:val="2"/>
      <w:sz w:val="18"/>
      <w:szCs w:val="22"/>
      <w:lang w:bidi="th-TH"/>
    </w:rPr>
  </w:style>
</w:styles>
</file>

<file path=word/webSettings.xml><?xml version="1.0" encoding="utf-8"?>
<w:webSettings xmlns:r="http://schemas.openxmlformats.org/officeDocument/2006/relationships" xmlns:w="http://schemas.openxmlformats.org/wordprocessingml/2006/main">
  <w:divs>
    <w:div w:id="395199782">
      <w:bodyDiv w:val="1"/>
      <w:marLeft w:val="0"/>
      <w:marRight w:val="0"/>
      <w:marTop w:val="0"/>
      <w:marBottom w:val="0"/>
      <w:divBdr>
        <w:top w:val="none" w:sz="0" w:space="0" w:color="auto"/>
        <w:left w:val="none" w:sz="0" w:space="0" w:color="auto"/>
        <w:bottom w:val="none" w:sz="0" w:space="0" w:color="auto"/>
        <w:right w:val="none" w:sz="0" w:space="0" w:color="auto"/>
      </w:divBdr>
      <w:divsChild>
        <w:div w:id="1194466914">
          <w:marLeft w:val="0"/>
          <w:marRight w:val="0"/>
          <w:marTop w:val="0"/>
          <w:marBottom w:val="0"/>
          <w:divBdr>
            <w:top w:val="none" w:sz="0" w:space="0" w:color="auto"/>
            <w:left w:val="none" w:sz="0" w:space="0" w:color="auto"/>
            <w:bottom w:val="none" w:sz="0" w:space="0" w:color="auto"/>
            <w:right w:val="none" w:sz="0" w:space="0" w:color="auto"/>
          </w:divBdr>
          <w:divsChild>
            <w:div w:id="842740685">
              <w:marLeft w:val="0"/>
              <w:marRight w:val="0"/>
              <w:marTop w:val="0"/>
              <w:marBottom w:val="0"/>
              <w:divBdr>
                <w:top w:val="none" w:sz="0" w:space="0" w:color="auto"/>
                <w:left w:val="none" w:sz="0" w:space="0" w:color="auto"/>
                <w:bottom w:val="none" w:sz="0" w:space="0" w:color="auto"/>
                <w:right w:val="none" w:sz="0" w:space="0" w:color="auto"/>
              </w:divBdr>
              <w:divsChild>
                <w:div w:id="503937564">
                  <w:marLeft w:val="0"/>
                  <w:marRight w:val="0"/>
                  <w:marTop w:val="0"/>
                  <w:marBottom w:val="0"/>
                  <w:divBdr>
                    <w:top w:val="none" w:sz="0" w:space="0" w:color="auto"/>
                    <w:left w:val="none" w:sz="0" w:space="0" w:color="auto"/>
                    <w:bottom w:val="none" w:sz="0" w:space="0" w:color="auto"/>
                    <w:right w:val="none" w:sz="0" w:space="0" w:color="auto"/>
                  </w:divBdr>
                  <w:divsChild>
                    <w:div w:id="19535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690021">
      <w:bodyDiv w:val="1"/>
      <w:marLeft w:val="0"/>
      <w:marRight w:val="0"/>
      <w:marTop w:val="0"/>
      <w:marBottom w:val="0"/>
      <w:divBdr>
        <w:top w:val="none" w:sz="0" w:space="0" w:color="auto"/>
        <w:left w:val="none" w:sz="0" w:space="0" w:color="auto"/>
        <w:bottom w:val="none" w:sz="0" w:space="0" w:color="auto"/>
        <w:right w:val="none" w:sz="0" w:space="0" w:color="auto"/>
      </w:divBdr>
      <w:divsChild>
        <w:div w:id="563567240">
          <w:marLeft w:val="0"/>
          <w:marRight w:val="0"/>
          <w:marTop w:val="0"/>
          <w:marBottom w:val="0"/>
          <w:divBdr>
            <w:top w:val="none" w:sz="0" w:space="0" w:color="auto"/>
            <w:left w:val="none" w:sz="0" w:space="0" w:color="auto"/>
            <w:bottom w:val="none" w:sz="0" w:space="0" w:color="auto"/>
            <w:right w:val="none" w:sz="0" w:space="0" w:color="auto"/>
          </w:divBdr>
          <w:divsChild>
            <w:div w:id="915407176">
              <w:marLeft w:val="0"/>
              <w:marRight w:val="0"/>
              <w:marTop w:val="0"/>
              <w:marBottom w:val="0"/>
              <w:divBdr>
                <w:top w:val="none" w:sz="0" w:space="0" w:color="auto"/>
                <w:left w:val="none" w:sz="0" w:space="0" w:color="auto"/>
                <w:bottom w:val="none" w:sz="0" w:space="0" w:color="auto"/>
                <w:right w:val="none" w:sz="0" w:space="0" w:color="auto"/>
              </w:divBdr>
              <w:divsChild>
                <w:div w:id="739718716">
                  <w:marLeft w:val="0"/>
                  <w:marRight w:val="0"/>
                  <w:marTop w:val="0"/>
                  <w:marBottom w:val="0"/>
                  <w:divBdr>
                    <w:top w:val="none" w:sz="0" w:space="0" w:color="auto"/>
                    <w:left w:val="none" w:sz="0" w:space="0" w:color="auto"/>
                    <w:bottom w:val="none" w:sz="0" w:space="0" w:color="auto"/>
                    <w:right w:val="none" w:sz="0" w:space="0" w:color="auto"/>
                  </w:divBdr>
                  <w:divsChild>
                    <w:div w:id="117873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172</Words>
  <Characters>987</Characters>
  <Application>Microsoft Office Word</Application>
  <DocSecurity>0</DocSecurity>
  <Lines>8</Lines>
  <Paragraphs>2</Paragraphs>
  <ScaleCrop>false</ScaleCrop>
  <Company>黄淮学院</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计算机科学系</dc:creator>
  <cp:keywords/>
  <dc:description/>
  <cp:lastModifiedBy>计算机科学系</cp:lastModifiedBy>
  <cp:revision>24</cp:revision>
  <dcterms:created xsi:type="dcterms:W3CDTF">2013-10-10T09:16:00Z</dcterms:created>
  <dcterms:modified xsi:type="dcterms:W3CDTF">2013-10-16T01:54:00Z</dcterms:modified>
</cp:coreProperties>
</file>