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6416">
      <w:pPr>
        <w:pStyle w:val="2"/>
        <w:widowControl/>
        <w:shd w:val="clear" w:color="auto" w:fill="FFFFFF"/>
        <w:spacing w:beforeAutospacing="0" w:afterAutospacing="0" w:line="360" w:lineRule="auto"/>
        <w:ind w:left="480"/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河南省教育科学规划 2023 年度一般课题立项名单</w:t>
      </w:r>
      <w:bookmarkStart w:id="0" w:name="_GoBack"/>
      <w:bookmarkEnd w:id="0"/>
    </w:p>
    <w:p w14:paraId="2DF51D1D">
      <w:pPr>
        <w:pStyle w:val="2"/>
        <w:widowControl/>
        <w:shd w:val="clear" w:color="auto" w:fill="FFFFFF"/>
        <w:spacing w:beforeAutospacing="0" w:afterAutospacing="0" w:line="360" w:lineRule="auto"/>
        <w:ind w:left="480"/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高莹莹、付丽娜、刘会超、李元庆、万其龙</w:t>
      </w:r>
    </w:p>
    <w:p w14:paraId="31228C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021A"/>
    <w:rsid w:val="1E9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2025-03-25T03:22:00Z</dcterms:created>
  <dc:creator>浮生尽</dc:creator>
  <cp:lastModifiedBy>浮生尽</cp:lastModifiedBy>
  <dcterms:modified xsi:type="dcterms:W3CDTF">2025-03-25T03:22:25Z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B9DF34229BE14B95B22BCAA0AF26900F_11</vt:lpwstr>
  </property>
  <property fmtid="{D5CDD505-2E9C-101B-9397-08002B2CF9AE}" pid="4" name="KSOTemplateDocerSaveRecord">
    <vt:lpwstr>eyJoZGlkIjoiODFmNmY3OTU3ZDE0ZDQyNjNiODI1NWMyNDBiNGMwYmUiLCJ1c2VySWQiOiI0Mjg0NzkyNzcifQ==</vt:lpwstr>
  </property>
</Properties>
</file>