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6775E">
      <w:pPr>
        <w:ind w:firstLine="0" w:firstLineChars="0"/>
        <w:outlineLvl w:val="0"/>
        <w:rPr>
          <w:rFonts w:eastAsia="黑体" w:cs="Times New Roman"/>
          <w:szCs w:val="32"/>
        </w:rPr>
      </w:pPr>
      <w:r>
        <w:rPr>
          <w:rFonts w:eastAsia="黑体" w:cs="Times New Roman"/>
          <w:szCs w:val="32"/>
        </w:rPr>
        <w:t>附件</w:t>
      </w:r>
      <w:bookmarkStart w:id="0" w:name="_GoBack"/>
      <w:r>
        <w:rPr>
          <w:rFonts w:eastAsia="黑体" w:cs="Times New Roman"/>
          <w:szCs w:val="32"/>
        </w:rPr>
        <w:t>5</w:t>
      </w:r>
    </w:p>
    <w:bookmarkEnd w:id="0"/>
    <w:p w14:paraId="4FC27CDC">
      <w:pPr>
        <w:ind w:firstLine="0" w:firstLineChars="0"/>
        <w:jc w:val="center"/>
        <w:outlineLvl w:val="0"/>
        <w:rPr>
          <w:rFonts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1"/>
          <w:sz w:val="44"/>
          <w:szCs w:val="44"/>
        </w:rPr>
        <w:t>河南省人工智能创新平台、创新企业、创新产品和创新应用推荐汇总表</w:t>
      </w:r>
    </w:p>
    <w:p w14:paraId="0BBA3B26">
      <w:pPr>
        <w:ind w:firstLine="0" w:firstLineChars="0"/>
        <w:jc w:val="left"/>
        <w:rPr>
          <w:rFonts w:cs="Times New Roman"/>
          <w:sz w:val="24"/>
        </w:rPr>
      </w:pPr>
      <w:r>
        <w:rPr>
          <w:rFonts w:cs="Times New Roman"/>
          <w:sz w:val="24"/>
        </w:rPr>
        <w:t>推荐单位（盖章）：</w:t>
      </w:r>
      <w:r>
        <w:rPr>
          <w:rFonts w:hint="eastAsia" w:cs="Times New Roman"/>
          <w:sz w:val="24"/>
        </w:rPr>
        <w:t xml:space="preserve">                                      </w:t>
      </w:r>
      <w:r>
        <w:rPr>
          <w:rFonts w:cs="Times New Roman"/>
          <w:sz w:val="24"/>
        </w:rPr>
        <w:t>推荐单位联系人及联系方式</w:t>
      </w:r>
      <w:r>
        <w:rPr>
          <w:rFonts w:hint="eastAsia" w:cs="Times New Roman"/>
          <w:sz w:val="24"/>
        </w:rPr>
        <w:t>：</w:t>
      </w:r>
    </w:p>
    <w:tbl>
      <w:tblPr>
        <w:tblStyle w:val="4"/>
        <w:tblW w:w="494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1505"/>
        <w:gridCol w:w="4610"/>
        <w:gridCol w:w="1618"/>
        <w:gridCol w:w="1641"/>
        <w:gridCol w:w="1957"/>
      </w:tblGrid>
      <w:tr w14:paraId="46467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586" w:type="pct"/>
            <w:vAlign w:val="center"/>
          </w:tcPr>
          <w:p w14:paraId="04D15C07">
            <w:pPr>
              <w:spacing w:after="120" w:line="24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类别</w:t>
            </w:r>
          </w:p>
        </w:tc>
        <w:tc>
          <w:tcPr>
            <w:tcW w:w="586" w:type="pct"/>
            <w:vAlign w:val="center"/>
          </w:tcPr>
          <w:p w14:paraId="4AFC5AB3">
            <w:pPr>
              <w:spacing w:after="120" w:line="24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名称</w:t>
            </w:r>
          </w:p>
        </w:tc>
        <w:tc>
          <w:tcPr>
            <w:tcW w:w="1795" w:type="pct"/>
            <w:vAlign w:val="center"/>
          </w:tcPr>
          <w:p w14:paraId="10B3BF13">
            <w:pPr>
              <w:spacing w:after="120" w:line="24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简介（100字以内）</w:t>
            </w:r>
          </w:p>
        </w:tc>
        <w:tc>
          <w:tcPr>
            <w:tcW w:w="630" w:type="pct"/>
            <w:vAlign w:val="center"/>
          </w:tcPr>
          <w:p w14:paraId="1345991E">
            <w:pPr>
              <w:spacing w:after="120" w:line="24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推荐顺序</w:t>
            </w:r>
          </w:p>
        </w:tc>
        <w:tc>
          <w:tcPr>
            <w:tcW w:w="639" w:type="pct"/>
            <w:vAlign w:val="center"/>
          </w:tcPr>
          <w:p w14:paraId="41C2CB1E">
            <w:pPr>
              <w:spacing w:after="120" w:line="24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推荐单位</w:t>
            </w:r>
          </w:p>
        </w:tc>
        <w:tc>
          <w:tcPr>
            <w:tcW w:w="762" w:type="pct"/>
            <w:vAlign w:val="center"/>
          </w:tcPr>
          <w:p w14:paraId="662324C2">
            <w:pPr>
              <w:spacing w:after="120" w:line="24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联系人及联系方式</w:t>
            </w:r>
          </w:p>
        </w:tc>
      </w:tr>
      <w:tr w14:paraId="7823C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86" w:type="pct"/>
            <w:vMerge w:val="restart"/>
            <w:vAlign w:val="center"/>
          </w:tcPr>
          <w:p w14:paraId="2914714B">
            <w:pPr>
              <w:spacing w:after="120" w:line="24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创新平台</w:t>
            </w:r>
          </w:p>
        </w:tc>
        <w:tc>
          <w:tcPr>
            <w:tcW w:w="586" w:type="pct"/>
          </w:tcPr>
          <w:p w14:paraId="02CCE4D2"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795" w:type="pct"/>
          </w:tcPr>
          <w:p w14:paraId="7C7A294A"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630" w:type="pct"/>
          </w:tcPr>
          <w:p w14:paraId="265ADE6A"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639" w:type="pct"/>
          </w:tcPr>
          <w:p w14:paraId="2AF44CAF"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762" w:type="pct"/>
          </w:tcPr>
          <w:p w14:paraId="4A1BF90A"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</w:tr>
      <w:tr w14:paraId="14789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86" w:type="pct"/>
            <w:vMerge w:val="continue"/>
            <w:vAlign w:val="center"/>
          </w:tcPr>
          <w:p w14:paraId="4D1ACF74">
            <w:pPr>
              <w:spacing w:after="120" w:line="24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586" w:type="pct"/>
          </w:tcPr>
          <w:p w14:paraId="2AA8FB02"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795" w:type="pct"/>
          </w:tcPr>
          <w:p w14:paraId="0BB82FCB"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630" w:type="pct"/>
          </w:tcPr>
          <w:p w14:paraId="650238D5"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</w:t>
            </w:r>
          </w:p>
        </w:tc>
        <w:tc>
          <w:tcPr>
            <w:tcW w:w="639" w:type="pct"/>
          </w:tcPr>
          <w:p w14:paraId="0B6DEE39"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762" w:type="pct"/>
          </w:tcPr>
          <w:p w14:paraId="47F0736C"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</w:tr>
      <w:tr w14:paraId="7AE79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86" w:type="pct"/>
            <w:vMerge w:val="continue"/>
            <w:vAlign w:val="center"/>
          </w:tcPr>
          <w:p w14:paraId="2E7A7393">
            <w:pPr>
              <w:spacing w:after="120" w:line="24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586" w:type="pct"/>
          </w:tcPr>
          <w:p w14:paraId="7EF631CA"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795" w:type="pct"/>
          </w:tcPr>
          <w:p w14:paraId="17E95119"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630" w:type="pct"/>
          </w:tcPr>
          <w:p w14:paraId="05821620"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…</w:t>
            </w:r>
          </w:p>
        </w:tc>
        <w:tc>
          <w:tcPr>
            <w:tcW w:w="639" w:type="pct"/>
          </w:tcPr>
          <w:p w14:paraId="55598573"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762" w:type="pct"/>
          </w:tcPr>
          <w:p w14:paraId="5F82F17B"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</w:tr>
      <w:tr w14:paraId="7131D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86" w:type="pct"/>
            <w:vMerge w:val="restart"/>
            <w:vAlign w:val="center"/>
          </w:tcPr>
          <w:p w14:paraId="6CFDAC38">
            <w:pPr>
              <w:spacing w:after="120" w:line="24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创新企业</w:t>
            </w:r>
          </w:p>
        </w:tc>
        <w:tc>
          <w:tcPr>
            <w:tcW w:w="586" w:type="pct"/>
          </w:tcPr>
          <w:p w14:paraId="35DC784A"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795" w:type="pct"/>
          </w:tcPr>
          <w:p w14:paraId="37B78615"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630" w:type="pct"/>
          </w:tcPr>
          <w:p w14:paraId="77755305"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639" w:type="pct"/>
          </w:tcPr>
          <w:p w14:paraId="51893502"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762" w:type="pct"/>
          </w:tcPr>
          <w:p w14:paraId="3D9A4FC8"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</w:tr>
      <w:tr w14:paraId="7F744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86" w:type="pct"/>
            <w:vMerge w:val="continue"/>
            <w:vAlign w:val="center"/>
          </w:tcPr>
          <w:p w14:paraId="3713394C">
            <w:pPr>
              <w:spacing w:after="120" w:line="24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586" w:type="pct"/>
          </w:tcPr>
          <w:p w14:paraId="7FAD61FC"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795" w:type="pct"/>
          </w:tcPr>
          <w:p w14:paraId="4BC5768E"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630" w:type="pct"/>
          </w:tcPr>
          <w:p w14:paraId="15B621CD"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</w:t>
            </w:r>
          </w:p>
        </w:tc>
        <w:tc>
          <w:tcPr>
            <w:tcW w:w="639" w:type="pct"/>
          </w:tcPr>
          <w:p w14:paraId="7EC42404"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762" w:type="pct"/>
          </w:tcPr>
          <w:p w14:paraId="64349AE6"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</w:tr>
      <w:tr w14:paraId="2A888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86" w:type="pct"/>
            <w:vMerge w:val="continue"/>
            <w:vAlign w:val="center"/>
          </w:tcPr>
          <w:p w14:paraId="5964326B">
            <w:pPr>
              <w:spacing w:after="120" w:line="24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586" w:type="pct"/>
          </w:tcPr>
          <w:p w14:paraId="4B3394F9"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795" w:type="pct"/>
          </w:tcPr>
          <w:p w14:paraId="568C0A7D"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630" w:type="pct"/>
          </w:tcPr>
          <w:p w14:paraId="49BA0785"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…</w:t>
            </w:r>
          </w:p>
        </w:tc>
        <w:tc>
          <w:tcPr>
            <w:tcW w:w="639" w:type="pct"/>
          </w:tcPr>
          <w:p w14:paraId="49CD292C"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762" w:type="pct"/>
          </w:tcPr>
          <w:p w14:paraId="640B0042"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</w:tr>
      <w:tr w14:paraId="7BD21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86" w:type="pct"/>
            <w:vMerge w:val="restart"/>
            <w:vAlign w:val="center"/>
          </w:tcPr>
          <w:p w14:paraId="5372D89E">
            <w:pPr>
              <w:spacing w:after="120" w:line="24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创新产品</w:t>
            </w:r>
          </w:p>
        </w:tc>
        <w:tc>
          <w:tcPr>
            <w:tcW w:w="586" w:type="pct"/>
          </w:tcPr>
          <w:p w14:paraId="7E7D0E4D"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795" w:type="pct"/>
          </w:tcPr>
          <w:p w14:paraId="4FEC7D64"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630" w:type="pct"/>
          </w:tcPr>
          <w:p w14:paraId="219ECD64"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639" w:type="pct"/>
          </w:tcPr>
          <w:p w14:paraId="4020F273"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762" w:type="pct"/>
          </w:tcPr>
          <w:p w14:paraId="08D8819B"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</w:tr>
      <w:tr w14:paraId="38BB4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86" w:type="pct"/>
            <w:vMerge w:val="continue"/>
            <w:vAlign w:val="center"/>
          </w:tcPr>
          <w:p w14:paraId="0DFBDE32">
            <w:pPr>
              <w:spacing w:after="120" w:line="24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586" w:type="pct"/>
          </w:tcPr>
          <w:p w14:paraId="03B9CB73"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795" w:type="pct"/>
          </w:tcPr>
          <w:p w14:paraId="51798398"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630" w:type="pct"/>
          </w:tcPr>
          <w:p w14:paraId="17A9BEDA"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</w:t>
            </w:r>
          </w:p>
        </w:tc>
        <w:tc>
          <w:tcPr>
            <w:tcW w:w="639" w:type="pct"/>
          </w:tcPr>
          <w:p w14:paraId="6D468A02"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762" w:type="pct"/>
          </w:tcPr>
          <w:p w14:paraId="350028EA"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</w:tr>
      <w:tr w14:paraId="6AF81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86" w:type="pct"/>
            <w:vMerge w:val="continue"/>
            <w:vAlign w:val="center"/>
          </w:tcPr>
          <w:p w14:paraId="19FD008E">
            <w:pPr>
              <w:spacing w:after="120" w:line="24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586" w:type="pct"/>
          </w:tcPr>
          <w:p w14:paraId="637A50EA"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795" w:type="pct"/>
          </w:tcPr>
          <w:p w14:paraId="0118BF17"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630" w:type="pct"/>
          </w:tcPr>
          <w:p w14:paraId="145705D5"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…</w:t>
            </w:r>
          </w:p>
        </w:tc>
        <w:tc>
          <w:tcPr>
            <w:tcW w:w="639" w:type="pct"/>
          </w:tcPr>
          <w:p w14:paraId="15CC0060"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762" w:type="pct"/>
          </w:tcPr>
          <w:p w14:paraId="1EE0B4EB"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</w:tr>
      <w:tr w14:paraId="2D708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86" w:type="pct"/>
            <w:vMerge w:val="restart"/>
            <w:vAlign w:val="center"/>
          </w:tcPr>
          <w:p w14:paraId="0306A627">
            <w:pPr>
              <w:spacing w:after="120" w:line="24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创新应用</w:t>
            </w:r>
          </w:p>
        </w:tc>
        <w:tc>
          <w:tcPr>
            <w:tcW w:w="586" w:type="pct"/>
          </w:tcPr>
          <w:p w14:paraId="2F230D37"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795" w:type="pct"/>
          </w:tcPr>
          <w:p w14:paraId="3F1480B6"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630" w:type="pct"/>
          </w:tcPr>
          <w:p w14:paraId="5DDC851D"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639" w:type="pct"/>
          </w:tcPr>
          <w:p w14:paraId="24A50C5A"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762" w:type="pct"/>
          </w:tcPr>
          <w:p w14:paraId="09537755"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</w:tr>
      <w:tr w14:paraId="1681E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86" w:type="pct"/>
            <w:vMerge w:val="continue"/>
            <w:vAlign w:val="center"/>
          </w:tcPr>
          <w:p w14:paraId="1AB48862">
            <w:pPr>
              <w:spacing w:after="120" w:line="24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586" w:type="pct"/>
          </w:tcPr>
          <w:p w14:paraId="5B824967"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795" w:type="pct"/>
          </w:tcPr>
          <w:p w14:paraId="4FCE826D"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630" w:type="pct"/>
          </w:tcPr>
          <w:p w14:paraId="75F596EF"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</w:t>
            </w:r>
          </w:p>
        </w:tc>
        <w:tc>
          <w:tcPr>
            <w:tcW w:w="639" w:type="pct"/>
          </w:tcPr>
          <w:p w14:paraId="5AF87F92"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762" w:type="pct"/>
          </w:tcPr>
          <w:p w14:paraId="0154CF20"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</w:tr>
      <w:tr w14:paraId="5B7CA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86" w:type="pct"/>
            <w:vMerge w:val="continue"/>
            <w:vAlign w:val="center"/>
          </w:tcPr>
          <w:p w14:paraId="1307FBB4">
            <w:pPr>
              <w:spacing w:after="120" w:line="24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586" w:type="pct"/>
          </w:tcPr>
          <w:p w14:paraId="391A86D0"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795" w:type="pct"/>
          </w:tcPr>
          <w:p w14:paraId="780286EF"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630" w:type="pct"/>
          </w:tcPr>
          <w:p w14:paraId="319D94AD"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…</w:t>
            </w:r>
          </w:p>
        </w:tc>
        <w:tc>
          <w:tcPr>
            <w:tcW w:w="639" w:type="pct"/>
          </w:tcPr>
          <w:p w14:paraId="5DFC7576"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762" w:type="pct"/>
          </w:tcPr>
          <w:p w14:paraId="6E095CF1"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</w:tr>
    </w:tbl>
    <w:p w14:paraId="4333C3A0">
      <w:pPr>
        <w:spacing w:after="120" w:line="400" w:lineRule="exact"/>
        <w:ind w:firstLine="0" w:firstLineChars="0"/>
      </w:pPr>
      <w:r>
        <w:rPr>
          <w:rFonts w:eastAsia="楷体_GB2312" w:cs="Times New Roman"/>
          <w:b/>
          <w:color w:val="000000"/>
          <w:sz w:val="28"/>
          <w:szCs w:val="28"/>
        </w:rPr>
        <w:t>备注：</w:t>
      </w:r>
      <w:r>
        <w:rPr>
          <w:rFonts w:eastAsia="楷体_GB2312" w:cs="Times New Roman"/>
          <w:bCs/>
          <w:color w:val="000000"/>
          <w:sz w:val="28"/>
          <w:szCs w:val="28"/>
        </w:rPr>
        <w:t>汇总表由省辖市、济源示范区、航空港区工业和信息化主管部门</w:t>
      </w:r>
      <w:r>
        <w:rPr>
          <w:rFonts w:hint="eastAsia" w:eastAsia="楷体_GB2312" w:cs="Times New Roman"/>
          <w:bCs/>
          <w:color w:val="000000"/>
          <w:sz w:val="28"/>
          <w:szCs w:val="28"/>
        </w:rPr>
        <w:t>及直接申报的单位</w:t>
      </w:r>
      <w:r>
        <w:rPr>
          <w:rFonts w:eastAsia="楷体_GB2312" w:cs="Times New Roman"/>
          <w:bCs/>
          <w:color w:val="000000"/>
          <w:sz w:val="28"/>
          <w:szCs w:val="28"/>
        </w:rPr>
        <w:t>填写；创新平台按实验室、创新应用中心、</w:t>
      </w:r>
      <w:r>
        <w:rPr>
          <w:rFonts w:hint="eastAsia" w:eastAsia="楷体_GB2312" w:cs="Times New Roman"/>
          <w:bCs/>
          <w:color w:val="000000"/>
          <w:sz w:val="28"/>
          <w:szCs w:val="28"/>
        </w:rPr>
        <w:t>创新</w:t>
      </w:r>
      <w:r>
        <w:rPr>
          <w:rFonts w:eastAsia="楷体_GB2312" w:cs="Times New Roman"/>
          <w:bCs/>
          <w:color w:val="000000"/>
          <w:sz w:val="28"/>
          <w:szCs w:val="28"/>
        </w:rPr>
        <w:t>人才培训基地顺序分类列举，可根据实际情况扩展表格。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588" w:right="2098" w:bottom="1474" w:left="1985" w:header="851" w:footer="1701" w:gutter="0"/>
      <w:cols w:space="425" w:num="1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3D75A9">
    <w:pPr>
      <w:pStyle w:val="3"/>
      <w:ind w:right="320" w:rightChars="100" w:firstLine="280" w:firstLineChars="100"/>
      <w:rPr>
        <w:rFonts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3FF145">
                          <w:pPr>
                            <w:pStyle w:val="3"/>
                            <w:ind w:firstLine="640"/>
                          </w:pPr>
                          <w:r>
                            <w:rPr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9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3FF145">
                    <w:pPr>
                      <w:pStyle w:val="3"/>
                      <w:ind w:firstLine="640"/>
                    </w:pPr>
                    <w:r>
                      <w:rPr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9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46667498"/>
    </w:sdtPr>
    <w:sdtEndPr>
      <w:rPr>
        <w:rFonts w:cs="Times New Roman"/>
        <w:sz w:val="28"/>
        <w:szCs w:val="32"/>
      </w:rPr>
    </w:sdtEndPr>
    <w:sdtContent>
      <w:sdt>
        <w:sdtPr>
          <w:id w:val="1390916300"/>
        </w:sdtPr>
        <w:sdtEndPr>
          <w:rPr>
            <w:rFonts w:ascii="宋体" w:hAnsi="宋体" w:eastAsia="宋体" w:cs="Times New Roman"/>
            <w:sz w:val="28"/>
            <w:szCs w:val="32"/>
          </w:rPr>
        </w:sdtEndPr>
        <w:sdtContent>
          <w:p w14:paraId="56F1E698">
            <w:pPr>
              <w:pStyle w:val="3"/>
              <w:ind w:firstLine="180" w:firstLineChars="100"/>
              <w:rPr>
                <w:sz w:val="28"/>
              </w:rPr>
            </w:pPr>
            <w:r>
              <w:rPr>
                <w:rStyle w:val="6"/>
                <w:rFonts w:hint="eastAsia"/>
                <w:sz w:val="28"/>
              </w:rPr>
              <w:t xml:space="preserve">—  </w:t>
            </w:r>
            <w:r>
              <w:rPr>
                <w:sz w:val="28"/>
              </w:rPr>
              <w:fldChar w:fldCharType="begin"/>
            </w:r>
            <w:r>
              <w:rPr>
                <w:rStyle w:val="6"/>
                <w:sz w:val="28"/>
              </w:rPr>
              <w:instrText xml:space="preserve">PAGE  </w:instrText>
            </w:r>
            <w:r>
              <w:rPr>
                <w:sz w:val="28"/>
              </w:rPr>
              <w:fldChar w:fldCharType="separate"/>
            </w:r>
            <w:r>
              <w:rPr>
                <w:rStyle w:val="6"/>
                <w:sz w:val="28"/>
              </w:rPr>
              <w:t>2</w:t>
            </w:r>
            <w:r>
              <w:rPr>
                <w:sz w:val="28"/>
              </w:rPr>
              <w:fldChar w:fldCharType="end"/>
            </w:r>
            <w:r>
              <w:rPr>
                <w:rStyle w:val="6"/>
                <w:rFonts w:hint="eastAsia"/>
                <w:sz w:val="28"/>
              </w:rPr>
              <w:t xml:space="preserve">  —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309B97">
    <w:pPr>
      <w:pStyle w:val="3"/>
      <w:ind w:firstLine="0" w:firstLineChars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C88BE3">
    <w:pPr>
      <w:ind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2825FE">
    <w:pPr>
      <w:ind w:firstLine="0" w:firstLineChars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43A63A">
    <w:pPr>
      <w:ind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D5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冬子 I LOVE NY</cp:lastModifiedBy>
  <dcterms:modified xsi:type="dcterms:W3CDTF">2025-03-27T01:30:49Z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eyJoZGlkIjoiNWJlMjIyYmQwNGE5ZWY2OGI5NDBiNzA4MzQyOGQ2OWYiLCJ1c2VySWQiOiI0MjQ2NTQwNTQifQ==</vt:lpwstr>
  </property>
  <property fmtid="{D5CDD505-2E9C-101B-9397-08002B2CF9AE}" pid="4" name="ICV">
    <vt:lpwstr>EBE2C8FCF24A432C8E0A140EE772191A_12</vt:lpwstr>
  </property>
</Properties>
</file>