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szCs w:val="32"/>
        </w:rPr>
        <w:t>附件4</w:t>
      </w:r>
    </w:p>
    <w:p>
      <w:pPr>
        <w:jc w:val="center"/>
        <w:rPr>
          <w:rFonts w:eastAsia="方正小标宋简体"/>
          <w:szCs w:val="32"/>
        </w:rPr>
      </w:pPr>
      <w:r>
        <w:rPr>
          <w:rFonts w:hint="eastAsia" w:eastAsia="方正小标宋简体"/>
          <w:szCs w:val="32"/>
        </w:rPr>
        <w:t>黄淮学院教材选用、征订涉意识形态问题审核汇总表</w:t>
      </w:r>
    </w:p>
    <w:p>
      <w:pPr>
        <w:spacing w:line="600" w:lineRule="exact"/>
        <w:rPr>
          <w:rFonts w:ascii="仿宋" w:hAnsi="仿宋"/>
          <w:b/>
          <w:sz w:val="24"/>
        </w:rPr>
      </w:pPr>
      <w:r>
        <w:rPr>
          <w:rFonts w:hint="eastAsia" w:ascii="仿宋" w:hAnsi="仿宋"/>
          <w:b/>
          <w:sz w:val="24"/>
        </w:rPr>
        <w:t>学院名称：                                              学年第  学期</w:t>
      </w:r>
    </w:p>
    <w:tbl>
      <w:tblPr>
        <w:tblStyle w:val="4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8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7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基本情况</w:t>
            </w:r>
          </w:p>
        </w:tc>
        <w:tc>
          <w:tcPr>
            <w:tcW w:w="8367" w:type="dxa"/>
            <w:noWrap/>
          </w:tcPr>
          <w:p>
            <w:pPr>
              <w:spacing w:line="360" w:lineRule="exact"/>
              <w:ind w:firstLine="440" w:firstLineChars="20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1.本学院本学期共开设课程总门数××门，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其中，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2"/>
              </w:rPr>
              <w:t>征订教材门数××门，××门课程无征订教材。</w:t>
            </w:r>
          </w:p>
          <w:p>
            <w:pPr>
              <w:spacing w:line="440" w:lineRule="exact"/>
              <w:ind w:firstLine="440" w:firstLineChars="200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2.在选用的教材中，</w:t>
            </w:r>
            <w:r>
              <w:rPr>
                <w:rFonts w:hint="eastAsia" w:eastAsia="宋体"/>
                <w:color w:val="000000"/>
                <w:sz w:val="22"/>
              </w:rPr>
              <w:t>马克思主义理论研究和建设工程重点教材（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简称“马工程”重点教材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）</w:t>
            </w:r>
            <w:r>
              <w:rPr>
                <w:rFonts w:hint="eastAsia" w:eastAsia="宋体"/>
                <w:color w:val="000000"/>
                <w:sz w:val="22"/>
              </w:rPr>
              <w:t>有</w:t>
            </w:r>
            <w:r>
              <w:rPr>
                <w:rFonts w:hint="eastAsia" w:ascii="宋体" w:hAnsi="宋体" w:eastAsia="宋体"/>
                <w:sz w:val="22"/>
              </w:rPr>
              <w:t>×门，非自编（国内出版）普通教材有×门，自编教材有×门，国（境</w:t>
            </w:r>
            <w:r>
              <w:rPr>
                <w:rFonts w:ascii="宋体" w:hAnsi="宋体" w:eastAsia="宋体"/>
                <w:sz w:val="22"/>
              </w:rPr>
              <w:t>）</w:t>
            </w:r>
            <w:r>
              <w:rPr>
                <w:rFonts w:hint="eastAsia" w:ascii="宋体" w:hAnsi="宋体" w:eastAsia="宋体"/>
                <w:sz w:val="22"/>
              </w:rPr>
              <w:t>外引进原版教材有×门。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学院对涉意识形态问题的教材审查情况</w:t>
            </w:r>
          </w:p>
        </w:tc>
        <w:tc>
          <w:tcPr>
            <w:tcW w:w="8367" w:type="dxa"/>
            <w:noWrap/>
          </w:tcPr>
          <w:p>
            <w:pPr>
              <w:spacing w:line="360" w:lineRule="exact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填写审查涉意识形态问题的教材数量、选用教材的来源，以及所采取的处理措施等</w:t>
            </w: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/>
                <w:sz w:val="22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spacing w:line="500" w:lineRule="exact"/>
              <w:ind w:firstLine="3520" w:firstLineChars="1600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学院负责人签字：      （盖学院公章）</w:t>
            </w:r>
          </w:p>
          <w:p>
            <w:pPr>
              <w:spacing w:line="500" w:lineRule="exact"/>
              <w:ind w:firstLine="5170" w:firstLineChars="2350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17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学校审核意见</w:t>
            </w:r>
          </w:p>
        </w:tc>
        <w:tc>
          <w:tcPr>
            <w:tcW w:w="8367" w:type="dxa"/>
            <w:noWrap/>
          </w:tcPr>
          <w:p>
            <w:pPr>
              <w:spacing w:line="500" w:lineRule="exact"/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spacing w:line="500" w:lineRule="exact"/>
              <w:ind w:firstLine="3520" w:firstLineChars="1600"/>
              <w:jc w:val="left"/>
              <w:rPr>
                <w:rFonts w:hint="eastAsia" w:ascii="宋体" w:hAnsi="宋体" w:eastAsia="宋体"/>
                <w:sz w:val="22"/>
              </w:rPr>
            </w:pPr>
          </w:p>
          <w:p>
            <w:pPr>
              <w:spacing w:line="500" w:lineRule="exact"/>
              <w:ind w:firstLine="3520" w:firstLineChars="1600"/>
              <w:jc w:val="left"/>
              <w:rPr>
                <w:rFonts w:ascii="宋体" w:hAnsi="宋体" w:eastAsia="宋体"/>
                <w:sz w:val="22"/>
              </w:rPr>
            </w:pPr>
          </w:p>
          <w:p>
            <w:pPr>
              <w:spacing w:line="500" w:lineRule="exact"/>
              <w:ind w:firstLine="3740" w:firstLineChars="1700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负责人签字：      </w:t>
            </w:r>
          </w:p>
          <w:p>
            <w:pPr>
              <w:spacing w:line="500" w:lineRule="exact"/>
              <w:ind w:firstLine="5060" w:firstLineChars="2300"/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备注</w:t>
            </w:r>
          </w:p>
        </w:tc>
        <w:tc>
          <w:tcPr>
            <w:tcW w:w="8367" w:type="dxa"/>
            <w:tcBorders>
              <w:bottom w:val="single" w:color="auto" w:sz="4" w:space="0"/>
            </w:tcBorders>
            <w:noWrap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2"/>
              </w:rPr>
            </w:pPr>
          </w:p>
          <w:p>
            <w:pPr>
              <w:spacing w:line="360" w:lineRule="exact"/>
              <w:ind w:firstLine="3717" w:firstLineChars="1690"/>
              <w:jc w:val="left"/>
              <w:rPr>
                <w:rFonts w:ascii="宋体" w:hAnsi="宋体" w:eastAsia="宋体"/>
                <w:sz w:val="22"/>
              </w:rPr>
            </w:pPr>
          </w:p>
        </w:tc>
      </w:tr>
    </w:tbl>
    <w:p>
      <w:pPr>
        <w:spacing w:line="360" w:lineRule="exact"/>
        <w:jc w:val="lef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说明：1.本表由各二级学院填写并送交教务处。</w:t>
      </w:r>
    </w:p>
    <w:p>
      <w:pPr>
        <w:spacing w:line="360" w:lineRule="exact"/>
        <w:ind w:firstLine="660" w:firstLineChars="300"/>
        <w:jc w:val="lef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2.打印本表时，请把下方的说明文字去掉，并注意表格文本的排版。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xOTFmZjY2OGQ5ZjY0YmU5MmJhNmU2NWJiNWYyNGIifQ=="/>
  </w:docVars>
  <w:rsids>
    <w:rsidRoot w:val="00B35020"/>
    <w:rsid w:val="00B35020"/>
    <w:rsid w:val="00BE5F57"/>
    <w:rsid w:val="7467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62</Words>
  <Characters>354</Characters>
  <Lines>2</Lines>
  <Paragraphs>1</Paragraphs>
  <TotalTime>3</TotalTime>
  <ScaleCrop>false</ScaleCrop>
  <LinksUpToDate>false</LinksUpToDate>
  <CharactersWithSpaces>415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2021-11-20T12:29:00Z</dcterms:created>
  <dc:creator>gengling</dc:creator>
  <cp:lastModifiedBy>Young</cp:lastModifiedBy>
  <dcterms:modified xsi:type="dcterms:W3CDTF">2023-12-05T07:30:32Z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F276274830AC4F1EBA3D108B5741C618_12</vt:lpwstr>
  </property>
</Properties>
</file>